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2EA9" w14:textId="77777777" w:rsidR="005E183F" w:rsidRPr="00492E88" w:rsidRDefault="005E183F">
      <w:pPr>
        <w:pStyle w:val="BasicParagraph"/>
        <w:rPr>
          <w:rFonts w:ascii="Arial" w:hAnsi="Arial" w:cs="Arial"/>
          <w:color w:val="000000" w:themeColor="text1"/>
        </w:rPr>
      </w:pPr>
    </w:p>
    <w:p w14:paraId="184EF405" w14:textId="77777777" w:rsidR="00707FC9" w:rsidRPr="00980F3C" w:rsidRDefault="00707FC9" w:rsidP="00707FC9">
      <w:pPr>
        <w:pStyle w:val="Default"/>
        <w:spacing w:after="180" w:line="201" w:lineRule="atLeast"/>
        <w:rPr>
          <w:rFonts w:ascii="Arial" w:hAnsi="Arial" w:cs="Arial"/>
          <w:b/>
          <w:i/>
          <w:color w:val="auto"/>
        </w:rPr>
      </w:pPr>
      <w:r>
        <w:rPr>
          <w:rFonts w:ascii="Arial" w:hAnsi="Arial" w:cs="Arial"/>
          <w:b/>
          <w:i/>
          <w:color w:val="auto"/>
        </w:rPr>
        <w:t>Tip for Children’s Ministry Director</w:t>
      </w:r>
      <w:r w:rsidRPr="00980F3C">
        <w:rPr>
          <w:rFonts w:ascii="Arial" w:hAnsi="Arial" w:cs="Arial"/>
          <w:b/>
          <w:i/>
          <w:color w:val="auto"/>
        </w:rPr>
        <w:t>:</w:t>
      </w:r>
    </w:p>
    <w:p w14:paraId="2F96A7DE" w14:textId="77777777" w:rsidR="00707FC9" w:rsidRDefault="00707FC9" w:rsidP="00707FC9">
      <w:pPr>
        <w:pStyle w:val="Default"/>
        <w:spacing w:after="180" w:line="201" w:lineRule="atLeast"/>
        <w:rPr>
          <w:rFonts w:ascii="Arial" w:hAnsi="Arial" w:cs="Arial"/>
          <w:i/>
          <w:color w:val="auto"/>
        </w:rPr>
      </w:pPr>
      <w:r w:rsidRPr="00980F3C">
        <w:rPr>
          <w:rFonts w:ascii="Arial" w:hAnsi="Arial" w:cs="Arial"/>
          <w:i/>
          <w:color w:val="auto"/>
        </w:rPr>
        <w:t xml:space="preserve">If you’re sending this lesson to families, send it as is! If you’re recording a video, either pause for the </w:t>
      </w:r>
      <w:r w:rsidRPr="00735C63">
        <w:rPr>
          <w:rFonts w:ascii="Arial" w:hAnsi="Arial" w:cs="Arial"/>
          <w:i/>
          <w:color w:val="auto"/>
        </w:rPr>
        <w:t>discussion questions or tell families to pause the video while they share.</w:t>
      </w:r>
    </w:p>
    <w:p w14:paraId="658D17E9" w14:textId="024BBDEE" w:rsidR="005E183F" w:rsidRDefault="005E183F" w:rsidP="00707FC9">
      <w:pPr>
        <w:pStyle w:val="Default"/>
        <w:spacing w:after="180" w:line="201" w:lineRule="atLeast"/>
        <w:rPr>
          <w:rFonts w:ascii="Arial" w:hAnsi="Arial" w:cs="Arial"/>
          <w:i/>
          <w:color w:val="auto"/>
        </w:rPr>
      </w:pPr>
    </w:p>
    <w:p w14:paraId="2EC205AA" w14:textId="760E0A70" w:rsidR="007345B3" w:rsidRDefault="007345B3" w:rsidP="00707FC9">
      <w:pPr>
        <w:pStyle w:val="Default"/>
        <w:spacing w:after="180" w:line="201" w:lineRule="atLeast"/>
        <w:rPr>
          <w:rFonts w:ascii="Arial" w:hAnsi="Arial" w:cs="Arial"/>
          <w:i/>
          <w:color w:val="auto"/>
        </w:rPr>
      </w:pPr>
      <w:r>
        <w:rPr>
          <w:rFonts w:ascii="Arial" w:hAnsi="Arial" w:cs="Arial"/>
          <w:i/>
          <w:color w:val="auto"/>
        </w:rPr>
        <w:t xml:space="preserve"> For a video version of this lesson, click </w:t>
      </w:r>
      <w:hyperlink r:id="rId4" w:history="1">
        <w:r w:rsidRPr="007345B3">
          <w:rPr>
            <w:rStyle w:val="Hyperlink"/>
            <w:rFonts w:ascii="Arial" w:hAnsi="Arial" w:cs="Arial"/>
            <w:i/>
          </w:rPr>
          <w:t>here</w:t>
        </w:r>
      </w:hyperlink>
      <w:r w:rsidR="00A943C2">
        <w:rPr>
          <w:rFonts w:ascii="Arial" w:hAnsi="Arial" w:cs="Arial"/>
          <w:i/>
          <w:color w:val="auto"/>
        </w:rPr>
        <w:t>.</w:t>
      </w:r>
    </w:p>
    <w:p w14:paraId="6D9E8D21" w14:textId="77777777" w:rsidR="007345B3" w:rsidRPr="00707FC9" w:rsidRDefault="007345B3" w:rsidP="00707FC9">
      <w:pPr>
        <w:pStyle w:val="Default"/>
        <w:spacing w:after="180" w:line="201" w:lineRule="atLeast"/>
        <w:rPr>
          <w:rFonts w:ascii="Arial" w:hAnsi="Arial" w:cs="Arial"/>
          <w:i/>
          <w:color w:val="auto"/>
        </w:rPr>
      </w:pPr>
    </w:p>
    <w:p w14:paraId="254451CD" w14:textId="77777777" w:rsidR="00707FC9" w:rsidRPr="00594037" w:rsidRDefault="00707FC9" w:rsidP="00707FC9">
      <w:pPr>
        <w:pStyle w:val="Default"/>
        <w:spacing w:after="180" w:line="201" w:lineRule="atLeast"/>
        <w:rPr>
          <w:rFonts w:ascii="Arial" w:hAnsi="Arial" w:cs="Arial"/>
          <w:b/>
          <w:i/>
          <w:color w:val="auto"/>
        </w:rPr>
      </w:pPr>
      <w:r w:rsidRPr="00735C63">
        <w:rPr>
          <w:rFonts w:ascii="Arial" w:hAnsi="Arial" w:cs="Arial"/>
          <w:b/>
          <w:i/>
          <w:color w:val="auto"/>
        </w:rPr>
        <w:t xml:space="preserve">Bold text </w:t>
      </w:r>
      <w:r w:rsidRPr="00735C63">
        <w:rPr>
          <w:rFonts w:ascii="Arial" w:hAnsi="Arial" w:cs="Arial"/>
          <w:i/>
          <w:color w:val="auto"/>
        </w:rPr>
        <w:t xml:space="preserve">is </w:t>
      </w:r>
      <w:r w:rsidRPr="00594037">
        <w:rPr>
          <w:rFonts w:ascii="Arial" w:hAnsi="Arial" w:cs="Arial"/>
          <w:i/>
          <w:color w:val="auto"/>
        </w:rPr>
        <w:t>spoken text.</w:t>
      </w:r>
    </w:p>
    <w:p w14:paraId="4902E1A4" w14:textId="77777777" w:rsidR="00707FC9" w:rsidRPr="00594037" w:rsidRDefault="00707FC9" w:rsidP="00707FC9">
      <w:pPr>
        <w:pStyle w:val="NoParagraphStyle"/>
        <w:tabs>
          <w:tab w:val="left" w:pos="1520"/>
        </w:tabs>
        <w:spacing w:after="58"/>
        <w:rPr>
          <w:rFonts w:ascii="Arial" w:hAnsi="Arial" w:cs="Arial"/>
          <w:color w:val="auto"/>
          <w:w w:val="90"/>
          <w:sz w:val="36"/>
          <w:szCs w:val="36"/>
        </w:rPr>
      </w:pPr>
      <w:r w:rsidRPr="00594037">
        <w:rPr>
          <w:rFonts w:ascii="Arial" w:hAnsi="Arial" w:cs="Arial"/>
          <w:color w:val="auto"/>
          <w:w w:val="90"/>
          <w:sz w:val="36"/>
          <w:szCs w:val="36"/>
        </w:rPr>
        <w:t>Bible Point</w:t>
      </w:r>
    </w:p>
    <w:p w14:paraId="232554C5" w14:textId="77777777" w:rsidR="005E183F" w:rsidRPr="00492E88" w:rsidRDefault="005E183F">
      <w:pPr>
        <w:pStyle w:val="Lessontitle"/>
        <w:rPr>
          <w:rFonts w:ascii="Arial" w:hAnsi="Arial" w:cs="Arial"/>
          <w:color w:val="000000" w:themeColor="text1"/>
        </w:rPr>
      </w:pPr>
      <w:r w:rsidRPr="00492E88">
        <w:rPr>
          <w:rFonts w:ascii="Arial" w:hAnsi="Arial" w:cs="Arial"/>
          <w:color w:val="000000" w:themeColor="text1"/>
        </w:rPr>
        <w:t>It’s good to worship God with others.</w:t>
      </w:r>
    </w:p>
    <w:p w14:paraId="6A31D385" w14:textId="77777777" w:rsidR="005E183F" w:rsidRPr="00492E88" w:rsidRDefault="005E183F">
      <w:pPr>
        <w:pStyle w:val="LessonSubheads"/>
        <w:rPr>
          <w:rFonts w:ascii="Arial" w:hAnsi="Arial" w:cs="Arial"/>
          <w:color w:val="000000" w:themeColor="text1"/>
        </w:rPr>
      </w:pPr>
      <w:r w:rsidRPr="00492E88">
        <w:rPr>
          <w:rFonts w:ascii="Arial" w:hAnsi="Arial" w:cs="Arial"/>
          <w:color w:val="000000" w:themeColor="text1"/>
        </w:rPr>
        <w:t xml:space="preserve">Bible Verse </w:t>
      </w:r>
    </w:p>
    <w:p w14:paraId="148C79E0" w14:textId="77777777" w:rsidR="005E183F" w:rsidRPr="00492E88" w:rsidRDefault="005E183F">
      <w:pPr>
        <w:pStyle w:val="NormalFL"/>
        <w:rPr>
          <w:rFonts w:ascii="Arial" w:hAnsi="Arial" w:cs="Arial"/>
          <w:color w:val="000000" w:themeColor="text1"/>
        </w:rPr>
      </w:pPr>
      <w:r w:rsidRPr="00492E88">
        <w:rPr>
          <w:rFonts w:ascii="Arial" w:hAnsi="Arial" w:cs="Arial"/>
          <w:color w:val="000000" w:themeColor="text1"/>
        </w:rPr>
        <w:t>“Sing to him; yes, sing his praises. Tell everyone about his wonderful deeds” (1 Chronicles 16:9).</w:t>
      </w:r>
    </w:p>
    <w:p w14:paraId="6C2C30B5" w14:textId="77777777" w:rsidR="005E183F" w:rsidRPr="00492E88" w:rsidRDefault="005E183F">
      <w:pPr>
        <w:pStyle w:val="LessonSubheads"/>
        <w:rPr>
          <w:rFonts w:ascii="Arial" w:hAnsi="Arial" w:cs="Arial"/>
          <w:color w:val="000000" w:themeColor="text1"/>
        </w:rPr>
      </w:pPr>
      <w:r w:rsidRPr="00492E88">
        <w:rPr>
          <w:rFonts w:ascii="Arial" w:hAnsi="Arial" w:cs="Arial"/>
          <w:color w:val="000000" w:themeColor="text1"/>
        </w:rPr>
        <w:t>Growing Closer to Jesus</w:t>
      </w:r>
    </w:p>
    <w:p w14:paraId="765581A4" w14:textId="7948035B" w:rsidR="005E183F" w:rsidRPr="00FD3DFA" w:rsidRDefault="00707FC9">
      <w:pPr>
        <w:pStyle w:val="NormalFL"/>
        <w:tabs>
          <w:tab w:val="clear" w:pos="1320"/>
          <w:tab w:val="left" w:pos="1200"/>
        </w:tabs>
        <w:rPr>
          <w:rFonts w:ascii="Arial" w:hAnsi="Arial" w:cs="Arial"/>
          <w:color w:val="auto"/>
        </w:rPr>
      </w:pPr>
      <w:r w:rsidRPr="00FD3DFA">
        <w:rPr>
          <w:rFonts w:ascii="Arial" w:hAnsi="Arial" w:cs="Arial"/>
          <w:color w:val="000000" w:themeColor="text1"/>
        </w:rPr>
        <w:t>You’ll</w:t>
      </w:r>
      <w:r w:rsidR="005E183F" w:rsidRPr="00FD3DFA">
        <w:rPr>
          <w:rFonts w:ascii="Arial" w:hAnsi="Arial" w:cs="Arial"/>
          <w:color w:val="000000" w:themeColor="text1"/>
        </w:rPr>
        <w:tab/>
      </w:r>
      <w:r w:rsidR="00492E88" w:rsidRPr="00FD3DFA">
        <w:rPr>
          <w:rFonts w:ascii="Arial" w:hAnsi="Arial" w:cs="Arial"/>
          <w:color w:val="auto"/>
        </w:rPr>
        <w:t>■</w:t>
      </w:r>
      <w:r w:rsidR="00492E88" w:rsidRPr="00FD3DFA">
        <w:rPr>
          <w:rFonts w:ascii="Arial" w:hAnsi="Arial" w:cs="Arial"/>
        </w:rPr>
        <w:t xml:space="preserve"> </w:t>
      </w:r>
      <w:r w:rsidR="00FD3DFA" w:rsidRPr="00FD3DFA">
        <w:rPr>
          <w:rFonts w:ascii="Arial" w:hAnsi="Arial" w:cs="Arial"/>
          <w:color w:val="000000" w:themeColor="text1"/>
        </w:rPr>
        <w:t xml:space="preserve">toss socks to highlight how </w:t>
      </w:r>
      <w:r w:rsidR="00FD3DFA" w:rsidRPr="00FD3DFA">
        <w:rPr>
          <w:rFonts w:ascii="Arial" w:hAnsi="Arial" w:cs="Arial"/>
          <w:color w:val="auto"/>
        </w:rPr>
        <w:t>some things are best done together,</w:t>
      </w:r>
    </w:p>
    <w:p w14:paraId="495B7460" w14:textId="0BD1E22B" w:rsidR="005E183F" w:rsidRPr="00FD3DFA" w:rsidRDefault="005E183F">
      <w:pPr>
        <w:pStyle w:val="NormalFL"/>
        <w:tabs>
          <w:tab w:val="clear" w:pos="1320"/>
          <w:tab w:val="left" w:pos="1200"/>
        </w:tabs>
        <w:rPr>
          <w:rFonts w:ascii="Arial" w:hAnsi="Arial" w:cs="Arial"/>
          <w:color w:val="auto"/>
        </w:rPr>
      </w:pPr>
      <w:r w:rsidRPr="00FD3DFA">
        <w:rPr>
          <w:rStyle w:val="BlkDingbat"/>
          <w:rFonts w:ascii="Arial" w:hAnsi="Arial" w:cs="Arial"/>
          <w:color w:val="auto"/>
        </w:rPr>
        <w:tab/>
      </w:r>
      <w:r w:rsidR="00492E88" w:rsidRPr="00FD3DFA">
        <w:rPr>
          <w:rFonts w:ascii="Arial" w:hAnsi="Arial" w:cs="Arial"/>
          <w:color w:val="auto"/>
        </w:rPr>
        <w:t xml:space="preserve">■ </w:t>
      </w:r>
      <w:r w:rsidR="00FD3DFA" w:rsidRPr="00FD3DFA">
        <w:rPr>
          <w:rFonts w:ascii="Arial" w:hAnsi="Arial" w:cs="Arial"/>
          <w:color w:val="auto"/>
        </w:rPr>
        <w:t>make arks of the covenant to show that they want to follow God and</w:t>
      </w:r>
    </w:p>
    <w:p w14:paraId="548C7432" w14:textId="70E5F19E" w:rsidR="005E183F" w:rsidRPr="00492E88" w:rsidRDefault="005E183F">
      <w:pPr>
        <w:pStyle w:val="NormalFL"/>
        <w:tabs>
          <w:tab w:val="clear" w:pos="1320"/>
          <w:tab w:val="left" w:pos="1200"/>
        </w:tabs>
        <w:rPr>
          <w:rFonts w:ascii="Arial" w:hAnsi="Arial" w:cs="Arial"/>
          <w:color w:val="000000" w:themeColor="text1"/>
        </w:rPr>
      </w:pPr>
      <w:r w:rsidRPr="00FD3DFA">
        <w:rPr>
          <w:rStyle w:val="BlkDingbat"/>
          <w:rFonts w:ascii="Arial" w:hAnsi="Arial" w:cs="Arial"/>
          <w:color w:val="000000" w:themeColor="text1"/>
        </w:rPr>
        <w:tab/>
      </w:r>
      <w:r w:rsidR="00492E88" w:rsidRPr="00FD3DFA">
        <w:rPr>
          <w:rFonts w:ascii="Arial" w:hAnsi="Arial" w:cs="Arial"/>
          <w:color w:val="auto"/>
        </w:rPr>
        <w:t>■</w:t>
      </w:r>
      <w:r w:rsidR="00492E88" w:rsidRPr="00FD3DFA">
        <w:rPr>
          <w:rFonts w:ascii="Arial" w:hAnsi="Arial" w:cs="Arial"/>
        </w:rPr>
        <w:t xml:space="preserve"> </w:t>
      </w:r>
      <w:r w:rsidR="00FD3DFA" w:rsidRPr="00FD3DFA">
        <w:rPr>
          <w:rFonts w:ascii="Arial" w:hAnsi="Arial" w:cs="Arial"/>
          <w:color w:val="000000" w:themeColor="text1"/>
        </w:rPr>
        <w:t>plan</w:t>
      </w:r>
      <w:r w:rsidR="00FD3DFA">
        <w:rPr>
          <w:rFonts w:ascii="Arial" w:hAnsi="Arial" w:cs="Arial"/>
          <w:color w:val="000000" w:themeColor="text1"/>
        </w:rPr>
        <w:t xml:space="preserve"> to worship God through praise-worthy daily gratitude.</w:t>
      </w:r>
    </w:p>
    <w:p w14:paraId="2B527C87" w14:textId="0D515962" w:rsidR="005E183F" w:rsidRPr="00492E88" w:rsidRDefault="00707FC9">
      <w:pPr>
        <w:pStyle w:val="TchEnrichHead"/>
        <w:rPr>
          <w:rFonts w:ascii="Arial" w:hAnsi="Arial" w:cs="Arial"/>
          <w:color w:val="000000" w:themeColor="text1"/>
        </w:rPr>
      </w:pPr>
      <w:r>
        <w:rPr>
          <w:rFonts w:ascii="Arial" w:hAnsi="Arial" w:cs="Arial"/>
          <w:color w:val="000000" w:themeColor="text1"/>
        </w:rPr>
        <w:t>Adult</w:t>
      </w:r>
      <w:r w:rsidR="005E183F" w:rsidRPr="00492E88">
        <w:rPr>
          <w:rFonts w:ascii="Arial" w:hAnsi="Arial" w:cs="Arial"/>
          <w:color w:val="000000" w:themeColor="text1"/>
        </w:rPr>
        <w:t xml:space="preserve"> Enrichment</w:t>
      </w:r>
    </w:p>
    <w:p w14:paraId="16802322" w14:textId="77777777" w:rsidR="005E183F" w:rsidRPr="00492E88" w:rsidRDefault="005E183F">
      <w:pPr>
        <w:pStyle w:val="LessonSubheads"/>
        <w:spacing w:before="0"/>
        <w:rPr>
          <w:rFonts w:ascii="Arial" w:hAnsi="Arial" w:cs="Arial"/>
          <w:color w:val="000000" w:themeColor="text1"/>
        </w:rPr>
      </w:pPr>
      <w:r w:rsidRPr="00492E88">
        <w:rPr>
          <w:rFonts w:ascii="Arial" w:hAnsi="Arial" w:cs="Arial"/>
          <w:color w:val="000000" w:themeColor="text1"/>
        </w:rPr>
        <w:t>Bible Basis</w:t>
      </w:r>
    </w:p>
    <w:p w14:paraId="4CD08BE5" w14:textId="77777777" w:rsidR="005E183F" w:rsidRPr="00492E88" w:rsidRDefault="00492E88">
      <w:pPr>
        <w:pStyle w:val="TchEnrich13ptsub"/>
        <w:rPr>
          <w:rFonts w:ascii="Arial" w:hAnsi="Arial" w:cs="Arial"/>
          <w:color w:val="000000" w:themeColor="text1"/>
        </w:rPr>
      </w:pPr>
      <w:r>
        <w:rPr>
          <w:rFonts w:ascii="Arial" w:hAnsi="Arial" w:cs="Arial"/>
          <w:color w:val="auto"/>
        </w:rPr>
        <w:t>■</w:t>
      </w:r>
      <w:r w:rsidRPr="009A071E">
        <w:rPr>
          <w:rFonts w:ascii="Arial" w:hAnsi="Arial" w:cs="Arial"/>
        </w:rPr>
        <w:t xml:space="preserve"> </w:t>
      </w:r>
      <w:r w:rsidR="005E183F" w:rsidRPr="00492E88">
        <w:rPr>
          <w:rFonts w:ascii="Arial" w:hAnsi="Arial" w:cs="Arial"/>
          <w:color w:val="000000" w:themeColor="text1"/>
        </w:rPr>
        <w:t>David leads the people in worship.</w:t>
      </w:r>
    </w:p>
    <w:p w14:paraId="7793A109" w14:textId="6EE79519" w:rsidR="005E183F" w:rsidRPr="00492E88" w:rsidRDefault="005E183F">
      <w:pPr>
        <w:pStyle w:val="TchEnrichparagraph"/>
        <w:ind w:firstLine="0"/>
        <w:rPr>
          <w:rFonts w:ascii="Arial" w:hAnsi="Arial" w:cs="Arial"/>
          <w:color w:val="000000" w:themeColor="text1"/>
        </w:rPr>
      </w:pPr>
      <w:r w:rsidRPr="00492E88">
        <w:rPr>
          <w:rFonts w:ascii="Arial" w:hAnsi="Arial" w:cs="Arial"/>
          <w:color w:val="000000" w:themeColor="text1"/>
        </w:rPr>
        <w:t xml:space="preserve">This chapter comes only a few chapters after David had become king over Israel (see 1 Chronicles 11:3). After becoming king, David conquered Jerusalem and began making plans for a proper place for the ark of the covenant to reside in that city. Once </w:t>
      </w:r>
      <w:r w:rsidR="00707FC9">
        <w:rPr>
          <w:rFonts w:ascii="Arial" w:hAnsi="Arial" w:cs="Arial"/>
          <w:color w:val="000000" w:themeColor="text1"/>
        </w:rPr>
        <w:t>a suitable</w:t>
      </w:r>
      <w:r w:rsidRPr="00492E88">
        <w:rPr>
          <w:rFonts w:ascii="Arial" w:hAnsi="Arial" w:cs="Arial"/>
          <w:color w:val="000000" w:themeColor="text1"/>
        </w:rPr>
        <w:t xml:space="preserve"> place was prepared, the ark was brought in, and David initiated a time of praise and thanks, which we see in 1 Chronicles 16.</w:t>
      </w:r>
    </w:p>
    <w:p w14:paraId="7595D618" w14:textId="5F2CAF6A" w:rsidR="005E183F" w:rsidRPr="00492E88" w:rsidRDefault="005E183F">
      <w:pPr>
        <w:pStyle w:val="TchEnrichparagraph"/>
        <w:rPr>
          <w:rFonts w:ascii="Arial" w:hAnsi="Arial" w:cs="Arial"/>
          <w:color w:val="000000" w:themeColor="text1"/>
        </w:rPr>
      </w:pPr>
      <w:r w:rsidRPr="00492E88">
        <w:rPr>
          <w:rFonts w:ascii="Arial" w:hAnsi="Arial" w:cs="Arial"/>
          <w:color w:val="000000" w:themeColor="text1"/>
        </w:rPr>
        <w:t xml:space="preserve">David made the appropriate sacrifices to the Lord (16:2) and spread the joy among the people (16:3). In addition, he made sure that the ark </w:t>
      </w:r>
      <w:r w:rsidR="00707FC9">
        <w:rPr>
          <w:rFonts w:ascii="Arial" w:hAnsi="Arial" w:cs="Arial"/>
          <w:color w:val="000000" w:themeColor="text1"/>
        </w:rPr>
        <w:t>would</w:t>
      </w:r>
      <w:r w:rsidRPr="00492E88">
        <w:rPr>
          <w:rFonts w:ascii="Arial" w:hAnsi="Arial" w:cs="Arial"/>
          <w:color w:val="000000" w:themeColor="text1"/>
        </w:rPr>
        <w:t xml:space="preserve"> be cared for and that the Levites would offer prayers and praise to God before the ark (16:4).</w:t>
      </w:r>
    </w:p>
    <w:p w14:paraId="1043526E" w14:textId="77777777" w:rsidR="005E183F" w:rsidRPr="00492E88" w:rsidRDefault="005E183F">
      <w:pPr>
        <w:pStyle w:val="TchEnrichparagraph"/>
        <w:rPr>
          <w:rFonts w:ascii="Arial" w:hAnsi="Arial" w:cs="Arial"/>
          <w:color w:val="000000" w:themeColor="text1"/>
        </w:rPr>
      </w:pPr>
      <w:r w:rsidRPr="00492E88">
        <w:rPr>
          <w:rFonts w:ascii="Arial" w:hAnsi="Arial" w:cs="Arial"/>
          <w:color w:val="000000" w:themeColor="text1"/>
        </w:rPr>
        <w:t>Then David broke into his own prayer of praise, which is something of a compilation of parts of psalms: 1 Chronicles 16:8-22 is taken from Psalm 105:1-15; 1 Chronicles 16:23-33 is taken from Psalm 96; and 1 Chronicles 16:34-36 is taken from Psalm 106:1, 47-48.</w:t>
      </w:r>
    </w:p>
    <w:p w14:paraId="01BDF53F" w14:textId="77777777" w:rsidR="005E183F" w:rsidRPr="00492E88" w:rsidRDefault="005E183F">
      <w:pPr>
        <w:pStyle w:val="TchEnrichparagraph"/>
        <w:rPr>
          <w:rFonts w:ascii="Arial" w:hAnsi="Arial" w:cs="Arial"/>
          <w:color w:val="000000" w:themeColor="text1"/>
        </w:rPr>
      </w:pPr>
      <w:r w:rsidRPr="00492E88">
        <w:rPr>
          <w:rFonts w:ascii="Arial" w:hAnsi="Arial" w:cs="Arial"/>
          <w:color w:val="000000" w:themeColor="text1"/>
        </w:rPr>
        <w:t>When the prayer was over, the people responded in affirmation and praised the Lord themselves (1 Chronicles 16:36b). They all worshipped together, thanking God for the wonderful things he had done!</w:t>
      </w:r>
    </w:p>
    <w:p w14:paraId="34D67902" w14:textId="77777777" w:rsidR="00707FC9" w:rsidRPr="00677E33" w:rsidRDefault="00707FC9" w:rsidP="00707FC9">
      <w:pPr>
        <w:pStyle w:val="Mainhead"/>
        <w:rPr>
          <w:rFonts w:ascii="Arial" w:hAnsi="Arial" w:cs="Arial"/>
          <w:color w:val="auto"/>
        </w:rPr>
      </w:pPr>
      <w:r w:rsidRPr="00677E33">
        <w:rPr>
          <w:rFonts w:ascii="Arial" w:hAnsi="Arial" w:cs="Arial"/>
          <w:color w:val="auto"/>
        </w:rPr>
        <w:lastRenderedPageBreak/>
        <w:t>Game</w:t>
      </w:r>
    </w:p>
    <w:p w14:paraId="73DBA161" w14:textId="518E9376" w:rsidR="001A0657" w:rsidRPr="00677E33" w:rsidRDefault="001A0657" w:rsidP="001A0657">
      <w:pPr>
        <w:pStyle w:val="MainSubhead"/>
        <w:spacing w:before="0"/>
        <w:rPr>
          <w:rFonts w:ascii="Arial" w:hAnsi="Arial" w:cs="Arial"/>
          <w:color w:val="auto"/>
        </w:rPr>
      </w:pPr>
      <w:r w:rsidRPr="00677E33">
        <w:rPr>
          <w:rFonts w:ascii="Arial" w:hAnsi="Arial" w:cs="Arial"/>
          <w:color w:val="auto"/>
        </w:rPr>
        <w:t>■ Better Together</w:t>
      </w:r>
    </w:p>
    <w:p w14:paraId="3D3870E0" w14:textId="3755DDBC" w:rsidR="001A0657" w:rsidRPr="00677E33" w:rsidRDefault="001A0657" w:rsidP="001A0657">
      <w:pPr>
        <w:pStyle w:val="MainSupplies"/>
        <w:rPr>
          <w:rFonts w:ascii="Arial" w:hAnsi="Arial" w:cs="Arial"/>
          <w:color w:val="auto"/>
        </w:rPr>
      </w:pPr>
      <w:r w:rsidRPr="00677E33">
        <w:rPr>
          <w:rStyle w:val="Supplieshead"/>
          <w:rFonts w:ascii="Arial" w:hAnsi="Arial" w:cs="Arial"/>
          <w:i/>
          <w:color w:val="auto"/>
        </w:rPr>
        <w:t>Supplies:</w:t>
      </w:r>
      <w:r w:rsidRPr="00677E33">
        <w:rPr>
          <w:rFonts w:ascii="Arial" w:hAnsi="Arial" w:cs="Arial"/>
          <w:color w:val="auto"/>
        </w:rPr>
        <w:t xml:space="preserve"> Rolled up socks</w:t>
      </w:r>
    </w:p>
    <w:p w14:paraId="47CE5EEF" w14:textId="4732AB23" w:rsidR="001A0657" w:rsidRPr="00677E33" w:rsidRDefault="00843BD6" w:rsidP="001A0657">
      <w:pPr>
        <w:rPr>
          <w:rFonts w:ascii="Arial" w:hAnsi="Arial" w:cs="Arial"/>
          <w:color w:val="auto"/>
        </w:rPr>
      </w:pPr>
      <w:r>
        <w:rPr>
          <w:rFonts w:ascii="Arial" w:hAnsi="Arial" w:cs="Arial"/>
          <w:color w:val="auto"/>
        </w:rPr>
        <w:t>E</w:t>
      </w:r>
      <w:r w:rsidR="001A0657" w:rsidRPr="00677E33">
        <w:rPr>
          <w:rFonts w:ascii="Arial" w:hAnsi="Arial" w:cs="Arial"/>
          <w:color w:val="auto"/>
        </w:rPr>
        <w:t>ach family member</w:t>
      </w:r>
      <w:r>
        <w:rPr>
          <w:rFonts w:ascii="Arial" w:hAnsi="Arial" w:cs="Arial"/>
          <w:color w:val="auto"/>
        </w:rPr>
        <w:t xml:space="preserve"> will hold</w:t>
      </w:r>
      <w:r w:rsidR="001A0657" w:rsidRPr="00677E33">
        <w:rPr>
          <w:rFonts w:ascii="Arial" w:hAnsi="Arial" w:cs="Arial"/>
          <w:color w:val="auto"/>
        </w:rPr>
        <w:t xml:space="preserve"> a rolled</w:t>
      </w:r>
      <w:r w:rsidR="00677E33" w:rsidRPr="00677E33">
        <w:rPr>
          <w:rFonts w:ascii="Arial" w:hAnsi="Arial" w:cs="Arial"/>
          <w:color w:val="auto"/>
        </w:rPr>
        <w:t>-</w:t>
      </w:r>
      <w:r w:rsidR="001A0657" w:rsidRPr="00677E33">
        <w:rPr>
          <w:rFonts w:ascii="Arial" w:hAnsi="Arial" w:cs="Arial"/>
          <w:color w:val="auto"/>
        </w:rPr>
        <w:t>up sock and line up side</w:t>
      </w:r>
      <w:r>
        <w:rPr>
          <w:rFonts w:ascii="Arial" w:hAnsi="Arial" w:cs="Arial"/>
          <w:color w:val="auto"/>
        </w:rPr>
        <w:t>-</w:t>
      </w:r>
      <w:r w:rsidR="001A0657" w:rsidRPr="00677E33">
        <w:rPr>
          <w:rFonts w:ascii="Arial" w:hAnsi="Arial" w:cs="Arial"/>
          <w:color w:val="auto"/>
        </w:rPr>
        <w:t>by</w:t>
      </w:r>
      <w:r>
        <w:rPr>
          <w:rFonts w:ascii="Arial" w:hAnsi="Arial" w:cs="Arial"/>
          <w:color w:val="auto"/>
        </w:rPr>
        <w:t>-</w:t>
      </w:r>
      <w:r w:rsidR="001A0657" w:rsidRPr="00677E33">
        <w:rPr>
          <w:rFonts w:ascii="Arial" w:hAnsi="Arial" w:cs="Arial"/>
          <w:color w:val="auto"/>
        </w:rPr>
        <w:t xml:space="preserve">side against one wall. </w:t>
      </w:r>
    </w:p>
    <w:p w14:paraId="04931EBF" w14:textId="77777777" w:rsidR="00677E33" w:rsidRPr="00677E33" w:rsidRDefault="001A0657" w:rsidP="001A0657">
      <w:pPr>
        <w:rPr>
          <w:rFonts w:ascii="Arial" w:hAnsi="Arial" w:cs="Arial"/>
          <w:color w:val="auto"/>
        </w:rPr>
      </w:pPr>
      <w:r w:rsidRPr="00677E33">
        <w:rPr>
          <w:rFonts w:ascii="Arial" w:hAnsi="Arial" w:cs="Arial"/>
          <w:color w:val="auto"/>
        </w:rPr>
        <w:t>Explain each person is to play catch by tossing the sock to the far wall, running to the wall to catch it before it falls to the floor, and then tossing it back to catch it again.</w:t>
      </w:r>
      <w:r w:rsidR="00677E33" w:rsidRPr="00677E33">
        <w:rPr>
          <w:rFonts w:ascii="Arial" w:hAnsi="Arial" w:cs="Arial"/>
          <w:color w:val="auto"/>
        </w:rPr>
        <w:t xml:space="preserve"> Each family member will be playing catch alone. </w:t>
      </w:r>
    </w:p>
    <w:p w14:paraId="298F18FA" w14:textId="5DDC65B8" w:rsidR="00677E33" w:rsidRDefault="00677E33" w:rsidP="001A0657">
      <w:pPr>
        <w:rPr>
          <w:rFonts w:ascii="Arial" w:hAnsi="Arial" w:cs="Arial"/>
          <w:color w:val="auto"/>
        </w:rPr>
      </w:pPr>
      <w:r w:rsidRPr="00677E33">
        <w:rPr>
          <w:rFonts w:ascii="Arial" w:hAnsi="Arial" w:cs="Arial"/>
          <w:color w:val="auto"/>
        </w:rPr>
        <w:t>After trying this a time or two, have family members form pairs and play catch together. If there are an odd number of family members</w:t>
      </w:r>
      <w:r>
        <w:rPr>
          <w:rFonts w:ascii="Arial" w:hAnsi="Arial" w:cs="Arial"/>
          <w:color w:val="auto"/>
        </w:rPr>
        <w:t>,</w:t>
      </w:r>
      <w:r w:rsidRPr="00677E33">
        <w:rPr>
          <w:rFonts w:ascii="Arial" w:hAnsi="Arial" w:cs="Arial"/>
          <w:color w:val="auto"/>
        </w:rPr>
        <w:t xml:space="preserve"> </w:t>
      </w:r>
      <w:r w:rsidR="00843BD6">
        <w:rPr>
          <w:rFonts w:ascii="Arial" w:hAnsi="Arial" w:cs="Arial"/>
          <w:color w:val="auto"/>
        </w:rPr>
        <w:t>an adult can</w:t>
      </w:r>
      <w:r w:rsidRPr="00677E33">
        <w:rPr>
          <w:rFonts w:ascii="Arial" w:hAnsi="Arial" w:cs="Arial"/>
          <w:color w:val="auto"/>
        </w:rPr>
        <w:t xml:space="preserve"> sit this game out so everyone has a partner. </w:t>
      </w:r>
    </w:p>
    <w:p w14:paraId="3336C594" w14:textId="6638FF44" w:rsidR="00677E33" w:rsidRDefault="00677E33" w:rsidP="001A0657">
      <w:pPr>
        <w:rPr>
          <w:rFonts w:ascii="Arial" w:hAnsi="Arial" w:cs="Arial"/>
          <w:color w:val="auto"/>
        </w:rPr>
      </w:pPr>
      <w:r>
        <w:rPr>
          <w:rFonts w:ascii="Arial" w:hAnsi="Arial" w:cs="Arial"/>
          <w:color w:val="auto"/>
        </w:rPr>
        <w:t>Have players catch with one hand, toss with a non-dominant hand, catch behind their backs, and catch only after hitting the sock once into the air volleyball-style. Have fun!</w:t>
      </w:r>
    </w:p>
    <w:p w14:paraId="33A5B842" w14:textId="0B2063E6" w:rsidR="00677E33" w:rsidRDefault="00677E33" w:rsidP="001A0657">
      <w:pPr>
        <w:rPr>
          <w:rFonts w:ascii="Arial" w:hAnsi="Arial" w:cs="Arial"/>
          <w:color w:val="auto"/>
        </w:rPr>
      </w:pPr>
      <w:r>
        <w:rPr>
          <w:rFonts w:ascii="Arial" w:hAnsi="Arial" w:cs="Arial"/>
          <w:color w:val="auto"/>
        </w:rPr>
        <w:t xml:space="preserve">Then, as a family, talk about this: </w:t>
      </w:r>
    </w:p>
    <w:p w14:paraId="74A53090" w14:textId="0D15D24C" w:rsidR="00677E33" w:rsidRPr="00105225" w:rsidRDefault="00677E33" w:rsidP="001A0657">
      <w:pPr>
        <w:rPr>
          <w:rFonts w:ascii="Arial" w:hAnsi="Arial" w:cs="Arial"/>
          <w:b/>
          <w:bCs/>
          <w:color w:val="auto"/>
        </w:rPr>
      </w:pPr>
      <w:r w:rsidRPr="00105225">
        <w:rPr>
          <w:rFonts w:ascii="Arial" w:hAnsi="Arial" w:cs="Arial"/>
          <w:b/>
          <w:bCs/>
          <w:color w:val="auto"/>
        </w:rPr>
        <w:t xml:space="preserve">• Was it more fun to play catch solo or with someone else? </w:t>
      </w:r>
    </w:p>
    <w:p w14:paraId="19316BBA" w14:textId="362B9323" w:rsidR="00677E33" w:rsidRPr="00105225" w:rsidRDefault="00677E33" w:rsidP="001A0657">
      <w:pPr>
        <w:rPr>
          <w:rFonts w:ascii="Arial" w:hAnsi="Arial" w:cs="Arial"/>
          <w:b/>
          <w:bCs/>
          <w:color w:val="auto"/>
        </w:rPr>
      </w:pPr>
      <w:r w:rsidRPr="00105225">
        <w:rPr>
          <w:rFonts w:ascii="Arial" w:hAnsi="Arial" w:cs="Arial"/>
          <w:b/>
          <w:bCs/>
          <w:color w:val="auto"/>
        </w:rPr>
        <w:t xml:space="preserve">• What’s something else that’s more fun to do if you’re together with someone else? </w:t>
      </w:r>
    </w:p>
    <w:p w14:paraId="266B361D" w14:textId="70FB310B" w:rsidR="00677E33" w:rsidRPr="00105225" w:rsidRDefault="00677E33" w:rsidP="001A0657">
      <w:pPr>
        <w:rPr>
          <w:rFonts w:ascii="Arial" w:hAnsi="Arial" w:cs="Arial"/>
          <w:b/>
          <w:bCs/>
          <w:color w:val="auto"/>
        </w:rPr>
      </w:pPr>
      <w:r w:rsidRPr="00105225">
        <w:rPr>
          <w:rFonts w:ascii="Arial" w:hAnsi="Arial" w:cs="Arial"/>
          <w:b/>
          <w:bCs/>
          <w:color w:val="auto"/>
        </w:rPr>
        <w:t xml:space="preserve">• </w:t>
      </w:r>
      <w:r w:rsidR="00105225">
        <w:rPr>
          <w:rFonts w:ascii="Arial" w:hAnsi="Arial" w:cs="Arial"/>
          <w:b/>
          <w:bCs/>
          <w:color w:val="auto"/>
        </w:rPr>
        <w:t>W</w:t>
      </w:r>
      <w:r w:rsidRPr="00105225">
        <w:rPr>
          <w:rFonts w:ascii="Arial" w:hAnsi="Arial" w:cs="Arial"/>
          <w:b/>
          <w:bCs/>
          <w:color w:val="auto"/>
        </w:rPr>
        <w:t xml:space="preserve">hat’s something you look forward to doing with someone else after the </w:t>
      </w:r>
      <w:r w:rsidR="00105225">
        <w:rPr>
          <w:rFonts w:ascii="Arial" w:hAnsi="Arial" w:cs="Arial"/>
          <w:b/>
          <w:bCs/>
          <w:color w:val="auto"/>
        </w:rPr>
        <w:t xml:space="preserve">virus </w:t>
      </w:r>
      <w:r w:rsidRPr="00105225">
        <w:rPr>
          <w:rFonts w:ascii="Arial" w:hAnsi="Arial" w:cs="Arial"/>
          <w:b/>
          <w:bCs/>
          <w:color w:val="auto"/>
        </w:rPr>
        <w:t xml:space="preserve">restrictions are no longer in force? </w:t>
      </w:r>
    </w:p>
    <w:p w14:paraId="28651014" w14:textId="6F95713F" w:rsidR="00616D65" w:rsidRPr="008C2A89" w:rsidRDefault="00677E33" w:rsidP="008C2A89">
      <w:pPr>
        <w:rPr>
          <w:rFonts w:ascii="Arial" w:hAnsi="Arial" w:cs="Arial"/>
          <w:b/>
          <w:bCs/>
          <w:color w:val="auto"/>
        </w:rPr>
      </w:pPr>
      <w:r>
        <w:rPr>
          <w:rFonts w:ascii="Arial" w:hAnsi="Arial" w:cs="Arial"/>
          <w:color w:val="auto"/>
        </w:rPr>
        <w:t xml:space="preserve">Say: </w:t>
      </w:r>
      <w:r w:rsidRPr="008C2A89">
        <w:rPr>
          <w:rFonts w:ascii="Arial" w:hAnsi="Arial" w:cs="Arial"/>
          <w:b/>
          <w:bCs/>
          <w:color w:val="auto"/>
        </w:rPr>
        <w:t xml:space="preserve">Here’s something I miss doing with other people: Worshipping God. Yes, we can worship God alone, but </w:t>
      </w:r>
      <w:r w:rsidRPr="008C2A89">
        <w:rPr>
          <w:rFonts w:ascii="Arial" w:hAnsi="Arial" w:cs="Arial"/>
          <w:b/>
          <w:bCs/>
          <w:color w:val="auto"/>
          <w:u w:val="single"/>
        </w:rPr>
        <w:t>it’s good to worship God with others</w:t>
      </w:r>
      <w:r w:rsidRPr="008C2A89">
        <w:rPr>
          <w:rFonts w:ascii="Arial" w:hAnsi="Arial" w:cs="Arial"/>
          <w:b/>
          <w:bCs/>
          <w:color w:val="auto"/>
        </w:rPr>
        <w:t xml:space="preserve">, too.  </w:t>
      </w:r>
    </w:p>
    <w:p w14:paraId="4D8183D0" w14:textId="33707412" w:rsidR="008C2A89" w:rsidRPr="002E0826" w:rsidRDefault="008C2A89" w:rsidP="008C2A89">
      <w:pPr>
        <w:rPr>
          <w:rFonts w:ascii="Arial" w:hAnsi="Arial" w:cs="Arial"/>
          <w:b/>
          <w:bCs/>
          <w:color w:val="auto"/>
        </w:rPr>
      </w:pPr>
      <w:r w:rsidRPr="008C2A89">
        <w:rPr>
          <w:rFonts w:ascii="Arial" w:hAnsi="Arial" w:cs="Arial"/>
          <w:b/>
          <w:bCs/>
          <w:color w:val="auto"/>
        </w:rPr>
        <w:t xml:space="preserve">One way God’s people worshipped God together in Bible times was to work together to create a special box called the Ark of the </w:t>
      </w:r>
      <w:r w:rsidRPr="002E0826">
        <w:rPr>
          <w:rFonts w:ascii="Arial" w:hAnsi="Arial" w:cs="Arial"/>
          <w:b/>
          <w:bCs/>
          <w:color w:val="auto"/>
        </w:rPr>
        <w:t xml:space="preserve">Covenant. </w:t>
      </w:r>
    </w:p>
    <w:p w14:paraId="7C219FE4" w14:textId="61FA01EB" w:rsidR="008C2A89" w:rsidRPr="00FD3DFA" w:rsidRDefault="008C2A89" w:rsidP="008C2A89">
      <w:pPr>
        <w:rPr>
          <w:rFonts w:ascii="Arial" w:hAnsi="Arial" w:cs="Arial"/>
          <w:b/>
          <w:bCs/>
          <w:color w:val="auto"/>
        </w:rPr>
      </w:pPr>
      <w:r w:rsidRPr="00FD3DFA">
        <w:rPr>
          <w:rFonts w:ascii="Arial" w:hAnsi="Arial" w:cs="Arial"/>
          <w:b/>
          <w:bCs/>
          <w:color w:val="auto"/>
        </w:rPr>
        <w:t xml:space="preserve">Let’s look at what they did now! </w:t>
      </w:r>
    </w:p>
    <w:p w14:paraId="4F28892F" w14:textId="6123B0BB" w:rsidR="00FD3DFA" w:rsidRDefault="00FD3DFA" w:rsidP="008C2A89">
      <w:pPr>
        <w:rPr>
          <w:rFonts w:ascii="Arial" w:hAnsi="Arial" w:cs="Arial"/>
          <w:color w:val="auto"/>
        </w:rPr>
      </w:pPr>
    </w:p>
    <w:p w14:paraId="313FDBEA" w14:textId="532680A3" w:rsidR="00FD3DFA" w:rsidRPr="002E0826" w:rsidRDefault="00FD3DFA" w:rsidP="008C2A89">
      <w:pPr>
        <w:rPr>
          <w:rFonts w:ascii="Arial" w:hAnsi="Arial" w:cs="Arial"/>
          <w:color w:val="auto"/>
        </w:rPr>
      </w:pPr>
      <w:r>
        <w:rPr>
          <w:rFonts w:ascii="Arial" w:hAnsi="Arial" w:cs="Arial"/>
          <w:color w:val="auto"/>
        </w:rPr>
        <w:t>(Children’s Ministry Director</w:t>
      </w:r>
      <w:r w:rsidR="00105225">
        <w:rPr>
          <w:rFonts w:ascii="Arial" w:hAnsi="Arial" w:cs="Arial"/>
          <w:color w:val="auto"/>
        </w:rPr>
        <w:t>s</w:t>
      </w:r>
      <w:r>
        <w:rPr>
          <w:rFonts w:ascii="Arial" w:hAnsi="Arial" w:cs="Arial"/>
          <w:color w:val="auto"/>
        </w:rPr>
        <w:t>: You can’t show yourself playing catch with someone, but you can show yourself tossing the sock out of frame and that you couldn’t get to the other side of the room in time to catch the sock.)</w:t>
      </w:r>
    </w:p>
    <w:p w14:paraId="25286BDC" w14:textId="72107752" w:rsidR="005E183F" w:rsidRPr="002E0826" w:rsidRDefault="001F26BB">
      <w:pPr>
        <w:pStyle w:val="Mainhead"/>
        <w:rPr>
          <w:rFonts w:ascii="Arial" w:hAnsi="Arial" w:cs="Arial"/>
          <w:color w:val="auto"/>
        </w:rPr>
      </w:pPr>
      <w:r w:rsidRPr="002E0826">
        <w:rPr>
          <w:rFonts w:ascii="Arial" w:hAnsi="Arial" w:cs="Arial"/>
          <w:color w:val="auto"/>
        </w:rPr>
        <w:t>Bible Exploration &amp; Application</w:t>
      </w:r>
    </w:p>
    <w:p w14:paraId="0ADEE927" w14:textId="77777777" w:rsidR="005E183F" w:rsidRPr="00430E20" w:rsidRDefault="00492E88">
      <w:pPr>
        <w:pStyle w:val="MainSubhead"/>
        <w:spacing w:before="0"/>
        <w:rPr>
          <w:rFonts w:ascii="Arial" w:hAnsi="Arial" w:cs="Arial"/>
          <w:color w:val="auto"/>
        </w:rPr>
      </w:pPr>
      <w:r w:rsidRPr="00430E20">
        <w:rPr>
          <w:rFonts w:ascii="Arial" w:hAnsi="Arial" w:cs="Arial"/>
          <w:color w:val="auto"/>
        </w:rPr>
        <w:t xml:space="preserve">■ </w:t>
      </w:r>
      <w:r w:rsidR="005E183F" w:rsidRPr="00430E20">
        <w:rPr>
          <w:rFonts w:ascii="Arial" w:hAnsi="Arial" w:cs="Arial"/>
          <w:color w:val="auto"/>
        </w:rPr>
        <w:t>Ark of the Covenant</w:t>
      </w:r>
    </w:p>
    <w:p w14:paraId="24A33930" w14:textId="3AAB55D5" w:rsidR="005E183F" w:rsidRPr="0070723D" w:rsidRDefault="005E183F">
      <w:pPr>
        <w:pStyle w:val="MainSupplies"/>
        <w:rPr>
          <w:rFonts w:ascii="Arial" w:hAnsi="Arial" w:cs="Arial"/>
          <w:color w:val="auto"/>
        </w:rPr>
      </w:pPr>
      <w:r w:rsidRPr="0070723D">
        <w:rPr>
          <w:rStyle w:val="Supplieshead"/>
          <w:rFonts w:ascii="Arial" w:hAnsi="Arial" w:cs="Arial"/>
          <w:i/>
          <w:color w:val="auto"/>
        </w:rPr>
        <w:t>Supplies:</w:t>
      </w:r>
      <w:r w:rsidRPr="0070723D">
        <w:rPr>
          <w:rFonts w:ascii="Arial" w:hAnsi="Arial" w:cs="Arial"/>
          <w:color w:val="auto"/>
        </w:rPr>
        <w:t xml:space="preserve"> Bible, </w:t>
      </w:r>
      <w:r w:rsidR="00707FC9" w:rsidRPr="0070723D">
        <w:rPr>
          <w:rFonts w:ascii="Arial" w:hAnsi="Arial" w:cs="Arial"/>
          <w:color w:val="auto"/>
        </w:rPr>
        <w:t>boxes</w:t>
      </w:r>
      <w:r w:rsidR="00430E20" w:rsidRPr="0070723D">
        <w:rPr>
          <w:rFonts w:ascii="Arial" w:hAnsi="Arial" w:cs="Arial"/>
          <w:color w:val="auto"/>
        </w:rPr>
        <w:t xml:space="preserve"> (shoe boxes, Tupperware boxes, other small boxes), </w:t>
      </w:r>
      <w:r w:rsidRPr="0070723D">
        <w:rPr>
          <w:rFonts w:ascii="Arial" w:hAnsi="Arial" w:cs="Arial"/>
          <w:color w:val="auto"/>
        </w:rPr>
        <w:t>markers,</w:t>
      </w:r>
      <w:r w:rsidR="00105225">
        <w:rPr>
          <w:rFonts w:ascii="Arial" w:hAnsi="Arial" w:cs="Arial"/>
          <w:color w:val="auto"/>
        </w:rPr>
        <w:t xml:space="preserve"> </w:t>
      </w:r>
      <w:r w:rsidR="00707FC9" w:rsidRPr="0070723D">
        <w:rPr>
          <w:rFonts w:ascii="Arial" w:hAnsi="Arial" w:cs="Arial"/>
          <w:color w:val="auto"/>
        </w:rPr>
        <w:t>paper</w:t>
      </w:r>
      <w:r w:rsidR="00430E20" w:rsidRPr="0070723D">
        <w:rPr>
          <w:rFonts w:ascii="Arial" w:hAnsi="Arial" w:cs="Arial"/>
          <w:color w:val="auto"/>
        </w:rPr>
        <w:t>,</w:t>
      </w:r>
      <w:r w:rsidR="00105225">
        <w:rPr>
          <w:rFonts w:ascii="Arial" w:hAnsi="Arial" w:cs="Arial"/>
          <w:color w:val="auto"/>
        </w:rPr>
        <w:t xml:space="preserve"> </w:t>
      </w:r>
      <w:r w:rsidRPr="0070723D">
        <w:rPr>
          <w:rFonts w:ascii="Arial" w:hAnsi="Arial" w:cs="Arial"/>
          <w:color w:val="auto"/>
        </w:rPr>
        <w:t>scissors, tape</w:t>
      </w:r>
    </w:p>
    <w:p w14:paraId="3455B6F6" w14:textId="77777777" w:rsidR="005E183F" w:rsidRPr="0070723D" w:rsidRDefault="005E183F">
      <w:pPr>
        <w:rPr>
          <w:rFonts w:ascii="Arial" w:hAnsi="Arial" w:cs="Arial"/>
          <w:color w:val="auto"/>
        </w:rPr>
      </w:pPr>
      <w:r w:rsidRPr="0070723D">
        <w:rPr>
          <w:rFonts w:ascii="Arial" w:hAnsi="Arial" w:cs="Arial"/>
          <w:color w:val="auto"/>
        </w:rPr>
        <w:t xml:space="preserve">Say: </w:t>
      </w:r>
      <w:r w:rsidRPr="0070723D">
        <w:rPr>
          <w:rStyle w:val="JCtextbold"/>
          <w:rFonts w:ascii="Arial" w:hAnsi="Arial" w:cs="Arial"/>
          <w:b/>
          <w:bCs/>
          <w:color w:val="auto"/>
          <w:szCs w:val="22"/>
        </w:rPr>
        <w:t>In biblical times, there was a special box called the ark of the covenant. The box was covered with gold. Inside the ark were two stone tablets with the Ten Commandments written on them. It also contained a pot of manna that the Israelites had picked up in the wilderness to eat and a special stick that belonged to Aaron, Moses’ brother. The ark was special because it reminded all the people of their agreement—their covenant—to follow God and of God’s faithfulness in taking care of them.</w:t>
      </w:r>
    </w:p>
    <w:p w14:paraId="0D26D195" w14:textId="6A0F1AE7" w:rsidR="0070723D" w:rsidRPr="0070723D" w:rsidRDefault="005E183F">
      <w:pPr>
        <w:rPr>
          <w:rFonts w:ascii="Arial" w:hAnsi="Arial" w:cs="Arial"/>
          <w:color w:val="auto"/>
        </w:rPr>
      </w:pPr>
      <w:r w:rsidRPr="0070723D">
        <w:rPr>
          <w:rFonts w:ascii="Arial" w:hAnsi="Arial" w:cs="Arial"/>
          <w:color w:val="auto"/>
        </w:rPr>
        <w:t xml:space="preserve">Open your Bible to </w:t>
      </w:r>
      <w:r w:rsidRPr="0070723D">
        <w:rPr>
          <w:rStyle w:val="JCtextbold"/>
          <w:rFonts w:ascii="Arial" w:hAnsi="Arial" w:cs="Arial"/>
          <w:color w:val="auto"/>
          <w:szCs w:val="22"/>
        </w:rPr>
        <w:t>1 Chronicles 16</w:t>
      </w:r>
      <w:r w:rsidRPr="0070723D">
        <w:rPr>
          <w:rFonts w:ascii="Arial" w:hAnsi="Arial" w:cs="Arial"/>
          <w:color w:val="auto"/>
        </w:rPr>
        <w:t xml:space="preserve"> and show </w:t>
      </w:r>
      <w:r w:rsidR="00105225">
        <w:rPr>
          <w:rFonts w:ascii="Arial" w:hAnsi="Arial" w:cs="Arial"/>
          <w:color w:val="auto"/>
        </w:rPr>
        <w:t>everyone</w:t>
      </w:r>
      <w:r w:rsidRPr="0070723D">
        <w:rPr>
          <w:rFonts w:ascii="Arial" w:hAnsi="Arial" w:cs="Arial"/>
          <w:color w:val="auto"/>
        </w:rPr>
        <w:t xml:space="preserve"> the chapter. </w:t>
      </w:r>
    </w:p>
    <w:p w14:paraId="5758CDF0" w14:textId="7E4918AF" w:rsidR="005E183F" w:rsidRPr="00A42B21" w:rsidRDefault="005E183F">
      <w:pPr>
        <w:rPr>
          <w:rStyle w:val="JCtextbold"/>
          <w:rFonts w:ascii="Arial" w:hAnsi="Arial" w:cs="Arial"/>
          <w:b/>
          <w:bCs/>
          <w:color w:val="auto"/>
          <w:szCs w:val="22"/>
        </w:rPr>
      </w:pPr>
      <w:r w:rsidRPr="0070723D">
        <w:rPr>
          <w:rFonts w:ascii="Arial" w:hAnsi="Arial" w:cs="Arial"/>
          <w:color w:val="auto"/>
        </w:rPr>
        <w:t xml:space="preserve">Say: </w:t>
      </w:r>
      <w:r w:rsidRPr="0070723D">
        <w:rPr>
          <w:rStyle w:val="JCtextbold"/>
          <w:rFonts w:ascii="Arial" w:hAnsi="Arial" w:cs="Arial"/>
          <w:b/>
          <w:bCs/>
          <w:color w:val="auto"/>
          <w:szCs w:val="22"/>
        </w:rPr>
        <w:t xml:space="preserve">Our Bible story today comes from 1 Chronicles 16:1-36. In our </w:t>
      </w:r>
      <w:r w:rsidRPr="00A42B21">
        <w:rPr>
          <w:rStyle w:val="JCtextbold"/>
          <w:rFonts w:ascii="Arial" w:hAnsi="Arial" w:cs="Arial"/>
          <w:b/>
          <w:bCs/>
          <w:color w:val="auto"/>
          <w:szCs w:val="22"/>
        </w:rPr>
        <w:t>story today, David put the ark in a special tent. All the people worshipped God together because they were happy that God had taken care of them. They wanted to show God that they would try to live up to their agreement to obey him all the time. We’re going to make our own arks of the covenant today.</w:t>
      </w:r>
    </w:p>
    <w:p w14:paraId="0CAEB2C7" w14:textId="1160B2B4" w:rsidR="00560D7D" w:rsidRPr="00A42B21" w:rsidRDefault="00560D7D" w:rsidP="00560D7D">
      <w:pPr>
        <w:tabs>
          <w:tab w:val="clear" w:pos="528"/>
        </w:tabs>
        <w:ind w:firstLine="22"/>
        <w:rPr>
          <w:rStyle w:val="JCtextbold"/>
          <w:rFonts w:ascii="Arial" w:hAnsi="Arial" w:cs="Arial"/>
          <w:b/>
          <w:bCs/>
          <w:color w:val="auto"/>
          <w:szCs w:val="22"/>
        </w:rPr>
      </w:pPr>
      <w:r w:rsidRPr="00A42B21">
        <w:rPr>
          <w:rStyle w:val="JCtextbold"/>
          <w:rFonts w:ascii="Arial" w:hAnsi="Arial" w:cs="Arial"/>
          <w:b/>
          <w:bCs/>
          <w:color w:val="auto"/>
          <w:szCs w:val="22"/>
        </w:rPr>
        <w:tab/>
      </w:r>
      <w:r w:rsidR="0070723D" w:rsidRPr="00A42B21">
        <w:rPr>
          <w:rStyle w:val="JCtextbold"/>
          <w:rFonts w:ascii="Arial" w:hAnsi="Arial" w:cs="Arial"/>
          <w:b/>
          <w:bCs/>
          <w:color w:val="auto"/>
          <w:szCs w:val="22"/>
        </w:rPr>
        <w:t xml:space="preserve">The Bible describes what the ark looked like. </w:t>
      </w:r>
      <w:r w:rsidRPr="00A42B21">
        <w:rPr>
          <w:rStyle w:val="JCtextbold"/>
          <w:rFonts w:ascii="Arial" w:hAnsi="Arial" w:cs="Arial"/>
          <w:b/>
          <w:bCs/>
          <w:color w:val="auto"/>
          <w:szCs w:val="22"/>
        </w:rPr>
        <w:t xml:space="preserve">In Exodus 25:10-22 God </w:t>
      </w:r>
      <w:r w:rsidR="00A42B21" w:rsidRPr="00A42B21">
        <w:rPr>
          <w:rStyle w:val="JCtextbold"/>
          <w:rFonts w:ascii="Arial" w:hAnsi="Arial" w:cs="Arial"/>
          <w:b/>
          <w:bCs/>
          <w:color w:val="auto"/>
          <w:szCs w:val="22"/>
        </w:rPr>
        <w:t>told his people to make a box out of special wood and then to</w:t>
      </w:r>
      <w:r w:rsidRPr="00A42B21">
        <w:rPr>
          <w:rStyle w:val="JCtextbold"/>
          <w:rFonts w:ascii="Arial" w:hAnsi="Arial" w:cs="Arial"/>
          <w:b/>
          <w:bCs/>
          <w:color w:val="auto"/>
          <w:szCs w:val="22"/>
        </w:rPr>
        <w:t xml:space="preserve"> cover the box with gold. On top there were two gold statues of angels facing each other. </w:t>
      </w:r>
    </w:p>
    <w:p w14:paraId="45B45B4A" w14:textId="1D722A13" w:rsidR="00A42B21" w:rsidRPr="00A42B21" w:rsidRDefault="00A42B21" w:rsidP="00560D7D">
      <w:pPr>
        <w:tabs>
          <w:tab w:val="clear" w:pos="528"/>
        </w:tabs>
        <w:ind w:firstLine="22"/>
        <w:rPr>
          <w:rStyle w:val="JCtextbold"/>
          <w:rFonts w:ascii="Arial" w:hAnsi="Arial" w:cs="Arial"/>
          <w:b/>
          <w:bCs/>
          <w:color w:val="auto"/>
          <w:szCs w:val="22"/>
        </w:rPr>
      </w:pPr>
      <w:r w:rsidRPr="00A42B21">
        <w:rPr>
          <w:rStyle w:val="JCtextbold"/>
          <w:rFonts w:ascii="Arial" w:hAnsi="Arial" w:cs="Arial"/>
          <w:b/>
          <w:bCs/>
          <w:color w:val="auto"/>
          <w:szCs w:val="22"/>
        </w:rPr>
        <w:t>We don’t have a special wooden box or gold, but we do have these art supplies. Let’s see what we can do!</w:t>
      </w:r>
    </w:p>
    <w:p w14:paraId="04E15079" w14:textId="540BE6B1" w:rsidR="005E183F" w:rsidRPr="00A42B21" w:rsidRDefault="00B042FA">
      <w:pPr>
        <w:rPr>
          <w:rFonts w:ascii="Arial" w:hAnsi="Arial" w:cs="Arial"/>
          <w:color w:val="auto"/>
        </w:rPr>
      </w:pPr>
      <w:r>
        <w:rPr>
          <w:rFonts w:ascii="Arial" w:hAnsi="Arial" w:cs="Arial"/>
          <w:color w:val="auto"/>
          <w:spacing w:val="-2"/>
        </w:rPr>
        <w:t>Each family member will use a box and</w:t>
      </w:r>
      <w:r w:rsidR="005E183F" w:rsidRPr="00A42B21">
        <w:rPr>
          <w:rFonts w:ascii="Arial" w:hAnsi="Arial" w:cs="Arial"/>
          <w:color w:val="auto"/>
          <w:spacing w:val="-2"/>
        </w:rPr>
        <w:t xml:space="preserve"> decorate their arks </w:t>
      </w:r>
      <w:r w:rsidR="0070723D" w:rsidRPr="00A42B21">
        <w:rPr>
          <w:rFonts w:ascii="Arial" w:hAnsi="Arial" w:cs="Arial"/>
          <w:color w:val="auto"/>
          <w:spacing w:val="-2"/>
        </w:rPr>
        <w:t>using the art supplies.</w:t>
      </w:r>
      <w:r>
        <w:rPr>
          <w:rFonts w:ascii="Arial" w:hAnsi="Arial" w:cs="Arial"/>
          <w:color w:val="auto"/>
          <w:spacing w:val="-2"/>
        </w:rPr>
        <w:t xml:space="preserve"> (Children’s Ministry Directors: Leading this over video? Make your own on video as families work!)</w:t>
      </w:r>
    </w:p>
    <w:p w14:paraId="52D8F518" w14:textId="2851E089" w:rsidR="005E183F" w:rsidRPr="00B042FA" w:rsidRDefault="005E183F">
      <w:pPr>
        <w:rPr>
          <w:rFonts w:ascii="Arial" w:hAnsi="Arial" w:cs="Arial"/>
          <w:b/>
          <w:bCs/>
          <w:color w:val="auto"/>
        </w:rPr>
      </w:pPr>
      <w:r w:rsidRPr="00B042FA">
        <w:rPr>
          <w:rStyle w:val="JCtextbold"/>
          <w:rFonts w:ascii="Arial" w:hAnsi="Arial" w:cs="Arial"/>
          <w:b/>
          <w:bCs/>
          <w:color w:val="auto"/>
          <w:szCs w:val="22"/>
        </w:rPr>
        <w:lastRenderedPageBreak/>
        <w:t xml:space="preserve">• What </w:t>
      </w:r>
      <w:r w:rsidR="00A42B21" w:rsidRPr="00B042FA">
        <w:rPr>
          <w:rStyle w:val="JCtextbold"/>
          <w:rFonts w:ascii="Arial" w:hAnsi="Arial" w:cs="Arial"/>
          <w:b/>
          <w:bCs/>
          <w:color w:val="auto"/>
          <w:szCs w:val="22"/>
        </w:rPr>
        <w:t xml:space="preserve">are some ways we can honor and obey God? </w:t>
      </w:r>
    </w:p>
    <w:p w14:paraId="683F69F7" w14:textId="372D68E3" w:rsidR="005E183F" w:rsidRPr="00B042FA" w:rsidRDefault="005E183F">
      <w:pPr>
        <w:rPr>
          <w:rStyle w:val="JCtextbold"/>
          <w:rFonts w:ascii="Arial" w:hAnsi="Arial" w:cs="Arial"/>
          <w:b/>
          <w:bCs/>
          <w:color w:val="auto"/>
          <w:szCs w:val="22"/>
        </w:rPr>
      </w:pPr>
      <w:r w:rsidRPr="00B042FA">
        <w:rPr>
          <w:rStyle w:val="JCtextbold"/>
          <w:rFonts w:ascii="Arial" w:hAnsi="Arial" w:cs="Arial"/>
          <w:b/>
          <w:bCs/>
          <w:color w:val="auto"/>
          <w:szCs w:val="22"/>
        </w:rPr>
        <w:t>• Why is it important to keep agreement</w:t>
      </w:r>
      <w:r w:rsidR="00A42B21" w:rsidRPr="00B042FA">
        <w:rPr>
          <w:rStyle w:val="JCtextbold"/>
          <w:rFonts w:ascii="Arial" w:hAnsi="Arial" w:cs="Arial"/>
          <w:b/>
          <w:bCs/>
          <w:color w:val="auto"/>
          <w:szCs w:val="22"/>
        </w:rPr>
        <w:t>s</w:t>
      </w:r>
      <w:r w:rsidRPr="00B042FA">
        <w:rPr>
          <w:rStyle w:val="JCtextbold"/>
          <w:rFonts w:ascii="Arial" w:hAnsi="Arial" w:cs="Arial"/>
          <w:b/>
          <w:bCs/>
          <w:color w:val="auto"/>
          <w:szCs w:val="22"/>
        </w:rPr>
        <w:t xml:space="preserve"> </w:t>
      </w:r>
      <w:r w:rsidR="00A42B21" w:rsidRPr="00B042FA">
        <w:rPr>
          <w:rStyle w:val="JCtextbold"/>
          <w:rFonts w:ascii="Arial" w:hAnsi="Arial" w:cs="Arial"/>
          <w:b/>
          <w:bCs/>
          <w:color w:val="auto"/>
          <w:szCs w:val="22"/>
        </w:rPr>
        <w:t>we</w:t>
      </w:r>
      <w:r w:rsidRPr="00B042FA">
        <w:rPr>
          <w:rStyle w:val="JCtextbold"/>
          <w:rFonts w:ascii="Arial" w:hAnsi="Arial" w:cs="Arial"/>
          <w:b/>
          <w:bCs/>
          <w:color w:val="auto"/>
          <w:szCs w:val="22"/>
        </w:rPr>
        <w:t xml:space="preserve"> make with God?</w:t>
      </w:r>
    </w:p>
    <w:p w14:paraId="641D9FC9" w14:textId="1C6CCFB2" w:rsidR="00A42B21" w:rsidRPr="00B042FA" w:rsidRDefault="00A42B21">
      <w:pPr>
        <w:rPr>
          <w:rStyle w:val="JCtextbold"/>
          <w:rFonts w:ascii="Arial" w:hAnsi="Arial" w:cs="Arial"/>
          <w:b/>
          <w:bCs/>
          <w:color w:val="auto"/>
          <w:szCs w:val="22"/>
        </w:rPr>
      </w:pPr>
      <w:r w:rsidRPr="00B042FA">
        <w:rPr>
          <w:rStyle w:val="JCtextbold"/>
          <w:rFonts w:ascii="Arial" w:hAnsi="Arial" w:cs="Arial"/>
          <w:b/>
          <w:bCs/>
          <w:color w:val="auto"/>
          <w:szCs w:val="22"/>
        </w:rPr>
        <w:t>• The ark of the covenant reminded God’s people of what God had done for them. What are things that God has done for us</w:t>
      </w:r>
      <w:r w:rsidR="00FF4A75" w:rsidRPr="00B042FA">
        <w:rPr>
          <w:rStyle w:val="JCtextbold"/>
          <w:rFonts w:ascii="Arial" w:hAnsi="Arial" w:cs="Arial"/>
          <w:b/>
          <w:bCs/>
          <w:color w:val="auto"/>
          <w:szCs w:val="22"/>
        </w:rPr>
        <w:t xml:space="preserve"> in the past?</w:t>
      </w:r>
      <w:r w:rsidRPr="00B042FA">
        <w:rPr>
          <w:rStyle w:val="JCtextbold"/>
          <w:rFonts w:ascii="Arial" w:hAnsi="Arial" w:cs="Arial"/>
          <w:b/>
          <w:bCs/>
          <w:color w:val="auto"/>
          <w:szCs w:val="22"/>
        </w:rPr>
        <w:t xml:space="preserve"> </w:t>
      </w:r>
    </w:p>
    <w:p w14:paraId="260F37A4" w14:textId="77777777" w:rsidR="00A42B21" w:rsidRPr="001D141D" w:rsidRDefault="00A42B21">
      <w:pPr>
        <w:rPr>
          <w:rFonts w:ascii="Arial" w:hAnsi="Arial" w:cs="Arial"/>
          <w:color w:val="auto"/>
        </w:rPr>
      </w:pPr>
    </w:p>
    <w:p w14:paraId="3E671B70" w14:textId="65E1B64C" w:rsidR="005E183F" w:rsidRPr="001D141D" w:rsidRDefault="005E183F">
      <w:pPr>
        <w:rPr>
          <w:rFonts w:ascii="Arial" w:hAnsi="Arial" w:cs="Arial"/>
          <w:color w:val="auto"/>
          <w:sz w:val="24"/>
          <w:szCs w:val="24"/>
        </w:rPr>
      </w:pPr>
      <w:r w:rsidRPr="001D141D">
        <w:rPr>
          <w:rFonts w:ascii="Arial" w:hAnsi="Arial" w:cs="Arial"/>
          <w:color w:val="auto"/>
          <w:sz w:val="24"/>
          <w:szCs w:val="24"/>
        </w:rPr>
        <w:t xml:space="preserve">Say: </w:t>
      </w:r>
      <w:r w:rsidRPr="001D141D">
        <w:rPr>
          <w:rStyle w:val="JCtextbold"/>
          <w:rFonts w:ascii="Arial" w:hAnsi="Arial" w:cs="Arial"/>
          <w:b/>
          <w:bCs/>
          <w:color w:val="auto"/>
          <w:sz w:val="24"/>
          <w:szCs w:val="24"/>
        </w:rPr>
        <w:t xml:space="preserve">In our Bible story today, all the people got together and put the ark of the covenant in a tent that became its special home. The people had a parade to bring the ark to its new home. It was a wonderful day when the people got together and worshipped God. </w:t>
      </w:r>
      <w:r w:rsidRPr="001D141D">
        <w:rPr>
          <w:rStyle w:val="JCtextbolditalunderline"/>
          <w:rFonts w:ascii="Arial" w:hAnsi="Arial" w:cs="Arial"/>
          <w:b/>
          <w:bCs/>
          <w:iCs/>
          <w:color w:val="auto"/>
          <w:sz w:val="24"/>
          <w:szCs w:val="24"/>
        </w:rPr>
        <w:t>It’s good to worship God with others.</w:t>
      </w:r>
      <w:r w:rsidRPr="001D141D">
        <w:rPr>
          <w:rStyle w:val="JCtextbolditalunderline"/>
          <w:rFonts w:ascii="Arial" w:hAnsi="Arial" w:cs="Arial"/>
          <w:b/>
          <w:bCs/>
          <w:iCs/>
          <w:color w:val="auto"/>
          <w:sz w:val="24"/>
          <w:szCs w:val="24"/>
          <w:u w:val="none"/>
        </w:rPr>
        <w:t xml:space="preserve"> </w:t>
      </w:r>
      <w:r w:rsidR="00A42B21" w:rsidRPr="001D141D">
        <w:rPr>
          <w:rStyle w:val="JCtextbold"/>
          <w:rFonts w:ascii="Arial" w:hAnsi="Arial" w:cs="Arial"/>
          <w:b/>
          <w:bCs/>
          <w:color w:val="auto"/>
          <w:sz w:val="24"/>
          <w:szCs w:val="24"/>
        </w:rPr>
        <w:t>Let’s</w:t>
      </w:r>
      <w:r w:rsidRPr="001D141D">
        <w:rPr>
          <w:rStyle w:val="JCtextbold"/>
          <w:rFonts w:ascii="Arial" w:hAnsi="Arial" w:cs="Arial"/>
          <w:b/>
          <w:bCs/>
          <w:color w:val="auto"/>
          <w:sz w:val="24"/>
          <w:szCs w:val="24"/>
        </w:rPr>
        <w:t xml:space="preserve"> do that now.</w:t>
      </w:r>
    </w:p>
    <w:p w14:paraId="0E640772" w14:textId="14422D7C" w:rsidR="00A42B21" w:rsidRPr="001D141D" w:rsidRDefault="005E183F">
      <w:pPr>
        <w:rPr>
          <w:rFonts w:ascii="Arial" w:hAnsi="Arial" w:cs="Arial"/>
          <w:color w:val="auto"/>
          <w:sz w:val="24"/>
          <w:szCs w:val="24"/>
        </w:rPr>
      </w:pPr>
      <w:r w:rsidRPr="001D141D">
        <w:rPr>
          <w:rFonts w:ascii="Arial" w:hAnsi="Arial" w:cs="Arial"/>
          <w:color w:val="auto"/>
          <w:sz w:val="24"/>
          <w:szCs w:val="24"/>
        </w:rPr>
        <w:t xml:space="preserve">Open your Bible to </w:t>
      </w:r>
      <w:r w:rsidRPr="001D141D">
        <w:rPr>
          <w:rStyle w:val="JCtextbold"/>
          <w:rFonts w:ascii="Arial" w:hAnsi="Arial" w:cs="Arial"/>
          <w:color w:val="auto"/>
          <w:sz w:val="24"/>
          <w:szCs w:val="24"/>
        </w:rPr>
        <w:t>1 Chronicles 16:25-3</w:t>
      </w:r>
      <w:r w:rsidR="001D141D" w:rsidRPr="001D141D">
        <w:rPr>
          <w:rStyle w:val="JCtextbold"/>
          <w:rFonts w:ascii="Arial" w:hAnsi="Arial" w:cs="Arial"/>
          <w:color w:val="auto"/>
          <w:sz w:val="24"/>
          <w:szCs w:val="24"/>
        </w:rPr>
        <w:t>1</w:t>
      </w:r>
      <w:r w:rsidRPr="001D141D">
        <w:rPr>
          <w:rFonts w:ascii="Arial" w:hAnsi="Arial" w:cs="Arial"/>
          <w:color w:val="auto"/>
          <w:sz w:val="24"/>
          <w:szCs w:val="24"/>
        </w:rPr>
        <w:t xml:space="preserve">, and read aloud </w:t>
      </w:r>
      <w:r w:rsidR="00A42B21" w:rsidRPr="001D141D">
        <w:rPr>
          <w:rFonts w:ascii="Arial" w:hAnsi="Arial" w:cs="Arial"/>
          <w:color w:val="auto"/>
          <w:sz w:val="24"/>
          <w:szCs w:val="24"/>
        </w:rPr>
        <w:t>the following</w:t>
      </w:r>
      <w:r w:rsidRPr="001D141D">
        <w:rPr>
          <w:rFonts w:ascii="Arial" w:hAnsi="Arial" w:cs="Arial"/>
          <w:color w:val="auto"/>
          <w:sz w:val="24"/>
          <w:szCs w:val="24"/>
        </w:rPr>
        <w:t xml:space="preserve"> paraphrase</w:t>
      </w:r>
      <w:r w:rsidR="00A42B21" w:rsidRPr="001D141D">
        <w:rPr>
          <w:rFonts w:ascii="Arial" w:hAnsi="Arial" w:cs="Arial"/>
          <w:color w:val="auto"/>
          <w:sz w:val="24"/>
          <w:szCs w:val="24"/>
        </w:rPr>
        <w:t xml:space="preserve">. Tell family members to say, “We </w:t>
      </w:r>
      <w:r w:rsidR="001D141D">
        <w:rPr>
          <w:rFonts w:ascii="Arial" w:hAnsi="Arial" w:cs="Arial"/>
          <w:color w:val="auto"/>
          <w:sz w:val="24"/>
          <w:szCs w:val="24"/>
        </w:rPr>
        <w:t>worship</w:t>
      </w:r>
      <w:r w:rsidR="00A42B21" w:rsidRPr="001D141D">
        <w:rPr>
          <w:rFonts w:ascii="Arial" w:hAnsi="Arial" w:cs="Arial"/>
          <w:color w:val="auto"/>
          <w:sz w:val="24"/>
          <w:szCs w:val="24"/>
        </w:rPr>
        <w:t xml:space="preserve"> you!” every time they hear the words, “The Lord.” </w:t>
      </w:r>
    </w:p>
    <w:p w14:paraId="33A68B69" w14:textId="1479059B" w:rsidR="005E183F" w:rsidRPr="00A30CAF" w:rsidRDefault="005E183F">
      <w:pPr>
        <w:rPr>
          <w:rStyle w:val="JCtextbold"/>
          <w:rFonts w:ascii="Arial" w:hAnsi="Arial" w:cs="Arial"/>
          <w:color w:val="auto"/>
          <w:sz w:val="24"/>
          <w:szCs w:val="24"/>
        </w:rPr>
      </w:pPr>
      <w:r w:rsidRPr="001D141D">
        <w:rPr>
          <w:rStyle w:val="JCtextbold"/>
          <w:rFonts w:ascii="Arial" w:hAnsi="Arial" w:cs="Arial"/>
          <w:b/>
          <w:bCs/>
          <w:color w:val="auto"/>
          <w:sz w:val="24"/>
          <w:szCs w:val="24"/>
          <w:u w:val="thick"/>
        </w:rPr>
        <w:t>The Lord</w:t>
      </w:r>
      <w:r w:rsidRPr="001D141D">
        <w:rPr>
          <w:rStyle w:val="JCtextbold"/>
          <w:rFonts w:ascii="Arial" w:hAnsi="Arial" w:cs="Arial"/>
          <w:color w:val="auto"/>
          <w:sz w:val="24"/>
          <w:szCs w:val="24"/>
        </w:rPr>
        <w:t xml:space="preserve"> </w:t>
      </w:r>
      <w:r w:rsidR="00A42B21" w:rsidRPr="001D141D">
        <w:rPr>
          <w:rStyle w:val="JCtextbold"/>
          <w:rFonts w:ascii="Arial" w:hAnsi="Arial" w:cs="Arial"/>
          <w:color w:val="auto"/>
          <w:sz w:val="24"/>
          <w:szCs w:val="24"/>
        </w:rPr>
        <w:t xml:space="preserve">(“We </w:t>
      </w:r>
      <w:r w:rsidR="001D141D" w:rsidRPr="001D141D">
        <w:rPr>
          <w:rStyle w:val="JCtextbold"/>
          <w:rFonts w:ascii="Arial" w:hAnsi="Arial" w:cs="Arial"/>
          <w:color w:val="auto"/>
          <w:sz w:val="24"/>
          <w:szCs w:val="24"/>
        </w:rPr>
        <w:t>worship</w:t>
      </w:r>
      <w:r w:rsidR="00A42B21" w:rsidRPr="001D141D">
        <w:rPr>
          <w:rStyle w:val="JCtextbold"/>
          <w:rFonts w:ascii="Arial" w:hAnsi="Arial" w:cs="Arial"/>
          <w:color w:val="auto"/>
          <w:sz w:val="24"/>
          <w:szCs w:val="24"/>
        </w:rPr>
        <w:t xml:space="preserve"> you!”) </w:t>
      </w:r>
      <w:r w:rsidRPr="001D141D">
        <w:rPr>
          <w:rStyle w:val="JCtextbold"/>
          <w:rFonts w:ascii="Arial" w:hAnsi="Arial" w:cs="Arial"/>
          <w:b/>
          <w:bCs/>
          <w:color w:val="auto"/>
          <w:sz w:val="24"/>
          <w:szCs w:val="24"/>
        </w:rPr>
        <w:t xml:space="preserve">is great! He should be praised. He should be honored more than all the gods. All the gods that other </w:t>
      </w:r>
      <w:r w:rsidRPr="00A30CAF">
        <w:rPr>
          <w:rStyle w:val="JCtextbold"/>
          <w:rFonts w:ascii="Arial" w:hAnsi="Arial" w:cs="Arial"/>
          <w:b/>
          <w:bCs/>
          <w:color w:val="auto"/>
          <w:sz w:val="24"/>
          <w:szCs w:val="24"/>
        </w:rPr>
        <w:t xml:space="preserve">people serve are only idols—they aren’t real. But </w:t>
      </w:r>
      <w:r w:rsidRPr="00A30CAF">
        <w:rPr>
          <w:rStyle w:val="JCtextbold"/>
          <w:rFonts w:ascii="Arial" w:hAnsi="Arial" w:cs="Arial"/>
          <w:b/>
          <w:bCs/>
          <w:color w:val="auto"/>
          <w:sz w:val="24"/>
          <w:szCs w:val="24"/>
          <w:u w:val="thick"/>
        </w:rPr>
        <w:t>the Lord</w:t>
      </w:r>
      <w:r w:rsidRPr="00A30CAF">
        <w:rPr>
          <w:rStyle w:val="JCtextbold"/>
          <w:rFonts w:ascii="Arial" w:hAnsi="Arial" w:cs="Arial"/>
          <w:color w:val="auto"/>
          <w:sz w:val="24"/>
          <w:szCs w:val="24"/>
        </w:rPr>
        <w:t xml:space="preserve"> </w:t>
      </w:r>
      <w:r w:rsidR="00A42B21" w:rsidRPr="00A30CAF">
        <w:rPr>
          <w:rStyle w:val="JCtextbold"/>
          <w:rFonts w:ascii="Arial" w:hAnsi="Arial" w:cs="Arial"/>
          <w:color w:val="auto"/>
          <w:sz w:val="24"/>
          <w:szCs w:val="24"/>
        </w:rPr>
        <w:t xml:space="preserve">(“We </w:t>
      </w:r>
      <w:r w:rsidR="001D141D" w:rsidRPr="00A30CAF">
        <w:rPr>
          <w:rStyle w:val="JCtextbold"/>
          <w:rFonts w:ascii="Arial" w:hAnsi="Arial" w:cs="Arial"/>
          <w:color w:val="auto"/>
          <w:sz w:val="24"/>
          <w:szCs w:val="24"/>
        </w:rPr>
        <w:t>worship</w:t>
      </w:r>
      <w:r w:rsidR="00A42B21" w:rsidRPr="00A30CAF">
        <w:rPr>
          <w:rStyle w:val="JCtextbold"/>
          <w:rFonts w:ascii="Arial" w:hAnsi="Arial" w:cs="Arial"/>
          <w:color w:val="auto"/>
          <w:sz w:val="24"/>
          <w:szCs w:val="24"/>
        </w:rPr>
        <w:t xml:space="preserve"> you!”) </w:t>
      </w:r>
      <w:r w:rsidRPr="00A30CAF">
        <w:rPr>
          <w:rStyle w:val="JCtextbold"/>
          <w:rFonts w:ascii="Arial" w:hAnsi="Arial" w:cs="Arial"/>
          <w:b/>
          <w:bCs/>
          <w:color w:val="auto"/>
          <w:sz w:val="24"/>
          <w:szCs w:val="24"/>
        </w:rPr>
        <w:t>made the skies.</w:t>
      </w:r>
    </w:p>
    <w:p w14:paraId="173F02B4" w14:textId="4E4B4F07" w:rsidR="005E183F" w:rsidRPr="00A30CAF" w:rsidRDefault="005E183F">
      <w:pPr>
        <w:rPr>
          <w:rStyle w:val="JCtextbold"/>
          <w:rFonts w:ascii="Arial" w:hAnsi="Arial" w:cs="Arial"/>
          <w:color w:val="auto"/>
          <w:sz w:val="24"/>
          <w:szCs w:val="24"/>
        </w:rPr>
      </w:pPr>
      <w:r w:rsidRPr="00A30CAF">
        <w:rPr>
          <w:rStyle w:val="JCtextbold"/>
          <w:rFonts w:ascii="Arial" w:hAnsi="Arial" w:cs="Arial"/>
          <w:b/>
          <w:bCs/>
          <w:color w:val="auto"/>
          <w:sz w:val="24"/>
          <w:szCs w:val="24"/>
          <w:u w:val="thick"/>
        </w:rPr>
        <w:t>The Lord</w:t>
      </w:r>
      <w:r w:rsidRPr="00A30CAF">
        <w:rPr>
          <w:rStyle w:val="JCtextbold"/>
          <w:rFonts w:ascii="Arial" w:hAnsi="Arial" w:cs="Arial"/>
          <w:color w:val="auto"/>
          <w:sz w:val="24"/>
          <w:szCs w:val="24"/>
        </w:rPr>
        <w:t xml:space="preserve"> </w:t>
      </w:r>
      <w:r w:rsidR="00A42B21" w:rsidRPr="00A30CAF">
        <w:rPr>
          <w:rStyle w:val="JCtextbold"/>
          <w:rFonts w:ascii="Arial" w:hAnsi="Arial" w:cs="Arial"/>
          <w:color w:val="auto"/>
          <w:sz w:val="24"/>
          <w:szCs w:val="24"/>
        </w:rPr>
        <w:t xml:space="preserve">(“We </w:t>
      </w:r>
      <w:r w:rsidR="001D141D" w:rsidRPr="00A30CAF">
        <w:rPr>
          <w:rStyle w:val="JCtextbold"/>
          <w:rFonts w:ascii="Arial" w:hAnsi="Arial" w:cs="Arial"/>
          <w:color w:val="auto"/>
          <w:sz w:val="24"/>
          <w:szCs w:val="24"/>
        </w:rPr>
        <w:t>worship</w:t>
      </w:r>
      <w:r w:rsidR="00A42B21" w:rsidRPr="00A30CAF">
        <w:rPr>
          <w:rStyle w:val="JCtextbold"/>
          <w:rFonts w:ascii="Arial" w:hAnsi="Arial" w:cs="Arial"/>
          <w:color w:val="auto"/>
          <w:sz w:val="24"/>
          <w:szCs w:val="24"/>
        </w:rPr>
        <w:t xml:space="preserve"> you!”) </w:t>
      </w:r>
      <w:r w:rsidRPr="00A30CAF">
        <w:rPr>
          <w:rStyle w:val="JCtextbold"/>
          <w:rFonts w:ascii="Arial" w:hAnsi="Arial" w:cs="Arial"/>
          <w:b/>
          <w:bCs/>
          <w:color w:val="auto"/>
          <w:sz w:val="24"/>
          <w:szCs w:val="24"/>
        </w:rPr>
        <w:t xml:space="preserve">has glory and majesty like a king. He has power and joy in his temple. Everyone in every country should praise </w:t>
      </w:r>
      <w:r w:rsidRPr="00A30CAF">
        <w:rPr>
          <w:rStyle w:val="JCtextbold"/>
          <w:rFonts w:ascii="Arial" w:hAnsi="Arial" w:cs="Arial"/>
          <w:b/>
          <w:bCs/>
          <w:color w:val="auto"/>
          <w:sz w:val="24"/>
          <w:szCs w:val="24"/>
          <w:u w:val="thick"/>
        </w:rPr>
        <w:t>the Lord</w:t>
      </w:r>
      <w:r w:rsidRPr="00A30CAF">
        <w:rPr>
          <w:rStyle w:val="JCtextbold"/>
          <w:rFonts w:ascii="Arial" w:hAnsi="Arial" w:cs="Arial"/>
          <w:b/>
          <w:bCs/>
          <w:color w:val="auto"/>
          <w:sz w:val="24"/>
          <w:szCs w:val="24"/>
        </w:rPr>
        <w:t>.</w:t>
      </w:r>
      <w:r w:rsidR="00A42B21" w:rsidRPr="00A30CAF">
        <w:rPr>
          <w:rStyle w:val="JCtextbold"/>
          <w:rFonts w:ascii="Arial" w:hAnsi="Arial" w:cs="Arial"/>
          <w:color w:val="auto"/>
          <w:sz w:val="24"/>
          <w:szCs w:val="24"/>
        </w:rPr>
        <w:t xml:space="preserve"> </w:t>
      </w:r>
      <w:bookmarkStart w:id="0" w:name="_Hlk38446827"/>
      <w:r w:rsidR="00A42B21" w:rsidRPr="00A30CAF">
        <w:rPr>
          <w:rStyle w:val="JCtextbold"/>
          <w:rFonts w:ascii="Arial" w:hAnsi="Arial" w:cs="Arial"/>
          <w:color w:val="auto"/>
          <w:sz w:val="24"/>
          <w:szCs w:val="24"/>
        </w:rPr>
        <w:t xml:space="preserve">(“We </w:t>
      </w:r>
      <w:r w:rsidR="001D141D" w:rsidRPr="00A30CAF">
        <w:rPr>
          <w:rStyle w:val="JCtextbold"/>
          <w:rFonts w:ascii="Arial" w:hAnsi="Arial" w:cs="Arial"/>
          <w:color w:val="auto"/>
          <w:sz w:val="24"/>
          <w:szCs w:val="24"/>
        </w:rPr>
        <w:t>worship</w:t>
      </w:r>
      <w:r w:rsidR="00A42B21" w:rsidRPr="00A30CAF">
        <w:rPr>
          <w:rStyle w:val="JCtextbold"/>
          <w:rFonts w:ascii="Arial" w:hAnsi="Arial" w:cs="Arial"/>
          <w:color w:val="auto"/>
          <w:sz w:val="24"/>
          <w:szCs w:val="24"/>
        </w:rPr>
        <w:t xml:space="preserve"> you!”)</w:t>
      </w:r>
      <w:r w:rsidRPr="00A30CAF">
        <w:rPr>
          <w:rStyle w:val="JCtextbold"/>
          <w:rFonts w:ascii="Arial" w:hAnsi="Arial" w:cs="Arial"/>
          <w:color w:val="auto"/>
          <w:sz w:val="24"/>
          <w:szCs w:val="24"/>
        </w:rPr>
        <w:t xml:space="preserve"> </w:t>
      </w:r>
      <w:bookmarkEnd w:id="0"/>
      <w:r w:rsidRPr="00A30CAF">
        <w:rPr>
          <w:rStyle w:val="JCtextbold"/>
          <w:rFonts w:ascii="Arial" w:hAnsi="Arial" w:cs="Arial"/>
          <w:b/>
          <w:bCs/>
          <w:color w:val="auto"/>
          <w:sz w:val="24"/>
          <w:szCs w:val="24"/>
        </w:rPr>
        <w:t xml:space="preserve">Praise </w:t>
      </w:r>
      <w:r w:rsidRPr="00A30CAF">
        <w:rPr>
          <w:rStyle w:val="JCtextbold"/>
          <w:rFonts w:ascii="Arial" w:hAnsi="Arial" w:cs="Arial"/>
          <w:b/>
          <w:bCs/>
          <w:color w:val="auto"/>
          <w:sz w:val="24"/>
          <w:szCs w:val="24"/>
          <w:u w:val="thick"/>
        </w:rPr>
        <w:t>the Lord</w:t>
      </w:r>
      <w:r w:rsidR="001D141D" w:rsidRPr="00A30CAF">
        <w:rPr>
          <w:rStyle w:val="JCtextbold"/>
          <w:rFonts w:ascii="Arial" w:hAnsi="Arial" w:cs="Arial"/>
          <w:color w:val="auto"/>
          <w:sz w:val="24"/>
          <w:szCs w:val="24"/>
          <w:u w:val="thick"/>
        </w:rPr>
        <w:t xml:space="preserve"> </w:t>
      </w:r>
      <w:r w:rsidR="001D141D" w:rsidRPr="00A30CAF">
        <w:rPr>
          <w:rStyle w:val="JCtextbold"/>
          <w:rFonts w:ascii="Arial" w:hAnsi="Arial" w:cs="Arial"/>
          <w:color w:val="auto"/>
          <w:sz w:val="24"/>
          <w:szCs w:val="24"/>
        </w:rPr>
        <w:t>(“We worship you!”)</w:t>
      </w:r>
      <w:r w:rsidRPr="00A30CAF">
        <w:rPr>
          <w:rStyle w:val="JCtextbold"/>
          <w:rFonts w:ascii="Arial" w:hAnsi="Arial" w:cs="Arial"/>
          <w:color w:val="auto"/>
          <w:sz w:val="24"/>
          <w:szCs w:val="24"/>
        </w:rPr>
        <w:t xml:space="preserve"> </w:t>
      </w:r>
      <w:r w:rsidRPr="00A30CAF">
        <w:rPr>
          <w:rStyle w:val="JCtextbold"/>
          <w:rFonts w:ascii="Arial" w:hAnsi="Arial" w:cs="Arial"/>
          <w:b/>
          <w:bCs/>
          <w:color w:val="auto"/>
          <w:sz w:val="24"/>
          <w:szCs w:val="24"/>
        </w:rPr>
        <w:t xml:space="preserve">because he is wonderful. Bring gifts and come to </w:t>
      </w:r>
      <w:r w:rsidRPr="00A30CAF">
        <w:rPr>
          <w:rStyle w:val="JCtextbold"/>
          <w:rFonts w:ascii="Arial" w:hAnsi="Arial" w:cs="Arial"/>
          <w:b/>
          <w:bCs/>
          <w:color w:val="auto"/>
          <w:sz w:val="24"/>
          <w:szCs w:val="24"/>
          <w:u w:val="thick"/>
        </w:rPr>
        <w:t>the Lord</w:t>
      </w:r>
      <w:r w:rsidRPr="00A30CAF">
        <w:rPr>
          <w:rStyle w:val="JCtextbold"/>
          <w:rFonts w:ascii="Arial" w:hAnsi="Arial" w:cs="Arial"/>
          <w:b/>
          <w:bCs/>
          <w:color w:val="auto"/>
          <w:sz w:val="24"/>
          <w:szCs w:val="24"/>
        </w:rPr>
        <w:t>.</w:t>
      </w:r>
      <w:r w:rsidRPr="00A30CAF">
        <w:rPr>
          <w:rStyle w:val="JCtextbold"/>
          <w:rFonts w:ascii="Arial" w:hAnsi="Arial" w:cs="Arial"/>
          <w:color w:val="auto"/>
          <w:sz w:val="24"/>
          <w:szCs w:val="24"/>
        </w:rPr>
        <w:t xml:space="preserve"> </w:t>
      </w:r>
      <w:r w:rsidR="001D141D" w:rsidRPr="00A30CAF">
        <w:rPr>
          <w:rStyle w:val="JCtextbold"/>
          <w:rFonts w:ascii="Arial" w:hAnsi="Arial" w:cs="Arial"/>
          <w:color w:val="auto"/>
          <w:sz w:val="24"/>
          <w:szCs w:val="24"/>
        </w:rPr>
        <w:t xml:space="preserve">(“We worship you!”) </w:t>
      </w:r>
      <w:r w:rsidRPr="00A30CAF">
        <w:rPr>
          <w:rStyle w:val="JCtextbold"/>
          <w:rFonts w:ascii="Arial" w:hAnsi="Arial" w:cs="Arial"/>
          <w:b/>
          <w:bCs/>
          <w:color w:val="auto"/>
          <w:sz w:val="24"/>
          <w:szCs w:val="24"/>
        </w:rPr>
        <w:t xml:space="preserve">Worship </w:t>
      </w:r>
      <w:r w:rsidRPr="00A30CAF">
        <w:rPr>
          <w:rStyle w:val="JCtextbold"/>
          <w:rFonts w:ascii="Arial" w:hAnsi="Arial" w:cs="Arial"/>
          <w:b/>
          <w:bCs/>
          <w:color w:val="auto"/>
          <w:sz w:val="24"/>
          <w:szCs w:val="24"/>
          <w:u w:val="thick"/>
        </w:rPr>
        <w:t>the Lord</w:t>
      </w:r>
      <w:r w:rsidRPr="00A30CAF">
        <w:rPr>
          <w:rStyle w:val="JCtextbold"/>
          <w:rFonts w:ascii="Arial" w:hAnsi="Arial" w:cs="Arial"/>
          <w:color w:val="auto"/>
          <w:sz w:val="24"/>
          <w:szCs w:val="24"/>
        </w:rPr>
        <w:t xml:space="preserve"> </w:t>
      </w:r>
      <w:r w:rsidR="001D141D" w:rsidRPr="00A30CAF">
        <w:rPr>
          <w:rStyle w:val="JCtextbold"/>
          <w:rFonts w:ascii="Arial" w:hAnsi="Arial" w:cs="Arial"/>
          <w:color w:val="auto"/>
          <w:sz w:val="24"/>
          <w:szCs w:val="24"/>
        </w:rPr>
        <w:t xml:space="preserve">(“We worship you!”) </w:t>
      </w:r>
      <w:r w:rsidRPr="00A30CAF">
        <w:rPr>
          <w:rStyle w:val="JCtextbold"/>
          <w:rFonts w:ascii="Arial" w:hAnsi="Arial" w:cs="Arial"/>
          <w:b/>
          <w:bCs/>
          <w:color w:val="auto"/>
          <w:sz w:val="24"/>
          <w:szCs w:val="24"/>
        </w:rPr>
        <w:t xml:space="preserve">because he is holy. Everyone should tremble before </w:t>
      </w:r>
      <w:r w:rsidRPr="00A30CAF">
        <w:rPr>
          <w:rStyle w:val="JCtextbold"/>
          <w:rFonts w:ascii="Arial" w:hAnsi="Arial" w:cs="Arial"/>
          <w:b/>
          <w:bCs/>
          <w:color w:val="auto"/>
          <w:sz w:val="24"/>
          <w:szCs w:val="24"/>
          <w:u w:val="thick"/>
        </w:rPr>
        <w:t>the Lord</w:t>
      </w:r>
      <w:r w:rsidRPr="00A30CAF">
        <w:rPr>
          <w:rStyle w:val="JCtextbold"/>
          <w:rFonts w:ascii="Arial" w:hAnsi="Arial" w:cs="Arial"/>
          <w:b/>
          <w:bCs/>
          <w:color w:val="auto"/>
          <w:sz w:val="24"/>
          <w:szCs w:val="24"/>
        </w:rPr>
        <w:t>.</w:t>
      </w:r>
      <w:r w:rsidR="00A42B21" w:rsidRPr="00A30CAF">
        <w:rPr>
          <w:rStyle w:val="JCtextbold"/>
          <w:rFonts w:ascii="Arial" w:hAnsi="Arial" w:cs="Arial"/>
          <w:color w:val="auto"/>
          <w:sz w:val="24"/>
          <w:szCs w:val="24"/>
        </w:rPr>
        <w:t xml:space="preserve"> (“We </w:t>
      </w:r>
      <w:r w:rsidR="001D141D" w:rsidRPr="00A30CAF">
        <w:rPr>
          <w:rStyle w:val="JCtextbold"/>
          <w:rFonts w:ascii="Arial" w:hAnsi="Arial" w:cs="Arial"/>
          <w:color w:val="auto"/>
          <w:sz w:val="24"/>
          <w:szCs w:val="24"/>
        </w:rPr>
        <w:t>worship</w:t>
      </w:r>
      <w:r w:rsidR="00A42B21" w:rsidRPr="00A30CAF">
        <w:rPr>
          <w:rStyle w:val="JCtextbold"/>
          <w:rFonts w:ascii="Arial" w:hAnsi="Arial" w:cs="Arial"/>
          <w:color w:val="auto"/>
          <w:sz w:val="24"/>
          <w:szCs w:val="24"/>
        </w:rPr>
        <w:t xml:space="preserve"> you!”) </w:t>
      </w:r>
      <w:r w:rsidRPr="00A30CAF">
        <w:rPr>
          <w:rStyle w:val="JCtextbold"/>
          <w:rFonts w:ascii="Arial" w:hAnsi="Arial" w:cs="Arial"/>
          <w:b/>
          <w:bCs/>
          <w:color w:val="auto"/>
          <w:sz w:val="24"/>
          <w:szCs w:val="24"/>
        </w:rPr>
        <w:t>Even the</w:t>
      </w:r>
      <w:r w:rsidRPr="00A30CAF">
        <w:rPr>
          <w:rStyle w:val="JCtextbold"/>
          <w:rFonts w:ascii="Arial" w:hAnsi="Arial" w:cs="Arial"/>
          <w:color w:val="auto"/>
          <w:sz w:val="24"/>
          <w:szCs w:val="24"/>
        </w:rPr>
        <w:t xml:space="preserve"> </w:t>
      </w:r>
      <w:r w:rsidRPr="00A30CAF">
        <w:rPr>
          <w:rStyle w:val="JCtextbold"/>
          <w:rFonts w:ascii="Arial" w:hAnsi="Arial" w:cs="Arial"/>
          <w:b/>
          <w:bCs/>
          <w:color w:val="auto"/>
          <w:sz w:val="24"/>
          <w:szCs w:val="24"/>
        </w:rPr>
        <w:t>skies should be joyful, and the earth should be glad. Let people everywhere say, “</w:t>
      </w:r>
      <w:r w:rsidRPr="00A30CAF">
        <w:rPr>
          <w:rStyle w:val="JCtextbold"/>
          <w:rFonts w:ascii="Arial" w:hAnsi="Arial" w:cs="Arial"/>
          <w:b/>
          <w:bCs/>
          <w:color w:val="auto"/>
          <w:sz w:val="24"/>
          <w:szCs w:val="24"/>
          <w:u w:val="thick"/>
        </w:rPr>
        <w:t>The</w:t>
      </w:r>
      <w:r w:rsidRPr="00A30CAF">
        <w:rPr>
          <w:rStyle w:val="JCtextbold"/>
          <w:rFonts w:ascii="Arial" w:hAnsi="Arial" w:cs="Arial"/>
          <w:color w:val="auto"/>
          <w:sz w:val="24"/>
          <w:szCs w:val="24"/>
          <w:u w:val="thick"/>
        </w:rPr>
        <w:t xml:space="preserve"> </w:t>
      </w:r>
      <w:r w:rsidRPr="00A30CAF">
        <w:rPr>
          <w:rStyle w:val="JCtextbold"/>
          <w:rFonts w:ascii="Arial" w:hAnsi="Arial" w:cs="Arial"/>
          <w:b/>
          <w:bCs/>
          <w:color w:val="auto"/>
          <w:sz w:val="24"/>
          <w:szCs w:val="24"/>
          <w:u w:val="thick"/>
        </w:rPr>
        <w:t>Lord</w:t>
      </w:r>
      <w:r w:rsidR="001D141D" w:rsidRPr="00A30CAF">
        <w:rPr>
          <w:rStyle w:val="JCtextbold"/>
          <w:rFonts w:ascii="Arial" w:hAnsi="Arial" w:cs="Arial"/>
          <w:color w:val="auto"/>
          <w:sz w:val="24"/>
          <w:szCs w:val="24"/>
          <w:u w:val="thick"/>
        </w:rPr>
        <w:t xml:space="preserve"> </w:t>
      </w:r>
      <w:r w:rsidR="001D141D" w:rsidRPr="00A30CAF">
        <w:rPr>
          <w:rStyle w:val="JCtextbold"/>
          <w:rFonts w:ascii="Arial" w:hAnsi="Arial" w:cs="Arial"/>
          <w:color w:val="auto"/>
          <w:sz w:val="24"/>
          <w:szCs w:val="24"/>
        </w:rPr>
        <w:t>(“We worship you!”)</w:t>
      </w:r>
      <w:r w:rsidRPr="00A30CAF">
        <w:rPr>
          <w:rStyle w:val="JCtextbold"/>
          <w:rFonts w:ascii="Arial" w:hAnsi="Arial" w:cs="Arial"/>
          <w:color w:val="auto"/>
          <w:sz w:val="24"/>
          <w:szCs w:val="24"/>
        </w:rPr>
        <w:t xml:space="preserve"> </w:t>
      </w:r>
      <w:r w:rsidRPr="00A30CAF">
        <w:rPr>
          <w:rStyle w:val="JCtextbold"/>
          <w:rFonts w:ascii="Arial" w:hAnsi="Arial" w:cs="Arial"/>
          <w:b/>
          <w:bCs/>
          <w:color w:val="auto"/>
          <w:sz w:val="24"/>
          <w:szCs w:val="24"/>
        </w:rPr>
        <w:t>is king!”</w:t>
      </w:r>
    </w:p>
    <w:p w14:paraId="68788E65" w14:textId="77003556" w:rsidR="005E183F" w:rsidRPr="00A30CAF" w:rsidRDefault="005E183F">
      <w:pPr>
        <w:rPr>
          <w:rStyle w:val="JCtextbold"/>
          <w:rFonts w:ascii="Arial" w:hAnsi="Arial" w:cs="Arial"/>
          <w:color w:val="auto"/>
          <w:sz w:val="24"/>
          <w:szCs w:val="24"/>
        </w:rPr>
      </w:pPr>
      <w:r w:rsidRPr="00A30CAF">
        <w:rPr>
          <w:rFonts w:ascii="Arial" w:hAnsi="Arial" w:cs="Arial"/>
          <w:color w:val="auto"/>
          <w:sz w:val="24"/>
          <w:szCs w:val="24"/>
        </w:rPr>
        <w:t xml:space="preserve">Say: </w:t>
      </w:r>
      <w:r w:rsidR="001D141D" w:rsidRPr="00A30CAF">
        <w:rPr>
          <w:rStyle w:val="JCtextbold"/>
          <w:rFonts w:ascii="Arial" w:hAnsi="Arial" w:cs="Arial"/>
          <w:b/>
          <w:bCs/>
          <w:color w:val="auto"/>
          <w:sz w:val="24"/>
          <w:szCs w:val="24"/>
        </w:rPr>
        <w:t xml:space="preserve">When we </w:t>
      </w:r>
      <w:r w:rsidR="00150B28" w:rsidRPr="00A30CAF">
        <w:rPr>
          <w:rStyle w:val="JCtextbold"/>
          <w:rFonts w:ascii="Arial" w:hAnsi="Arial" w:cs="Arial"/>
          <w:b/>
          <w:bCs/>
          <w:color w:val="auto"/>
          <w:sz w:val="24"/>
          <w:szCs w:val="24"/>
        </w:rPr>
        <w:t>say out loud how great God is, and all he’s done for us, we’re worshipping God. I</w:t>
      </w:r>
      <w:r w:rsidR="00150B28" w:rsidRPr="00A30CAF">
        <w:rPr>
          <w:rStyle w:val="JCtextbold"/>
          <w:rFonts w:ascii="Arial" w:hAnsi="Arial" w:cs="Arial"/>
          <w:b/>
          <w:bCs/>
          <w:i/>
          <w:iCs/>
          <w:color w:val="auto"/>
          <w:sz w:val="24"/>
          <w:szCs w:val="24"/>
        </w:rPr>
        <w:t xml:space="preserve">t’s good to worship with others </w:t>
      </w:r>
      <w:r w:rsidR="00150B28" w:rsidRPr="00A30CAF">
        <w:rPr>
          <w:rStyle w:val="JCtextbold"/>
          <w:rFonts w:ascii="Arial" w:hAnsi="Arial" w:cs="Arial"/>
          <w:b/>
          <w:bCs/>
          <w:color w:val="auto"/>
          <w:sz w:val="24"/>
          <w:szCs w:val="24"/>
        </w:rPr>
        <w:t>because they’ll help us remember all the reasons to honor and love God.</w:t>
      </w:r>
      <w:r w:rsidR="00150B28" w:rsidRPr="00A30CAF">
        <w:rPr>
          <w:rStyle w:val="JCtextbold"/>
          <w:rFonts w:ascii="Arial" w:hAnsi="Arial" w:cs="Arial"/>
          <w:color w:val="auto"/>
          <w:sz w:val="24"/>
          <w:szCs w:val="24"/>
        </w:rPr>
        <w:t xml:space="preserve"> </w:t>
      </w:r>
    </w:p>
    <w:p w14:paraId="192DAF2C" w14:textId="1452C11C" w:rsidR="005E183F" w:rsidRPr="00A30CAF" w:rsidRDefault="00492E88">
      <w:pPr>
        <w:pStyle w:val="MainSubhead"/>
        <w:rPr>
          <w:rFonts w:ascii="Arial" w:hAnsi="Arial" w:cs="Arial"/>
          <w:color w:val="auto"/>
        </w:rPr>
      </w:pPr>
      <w:r w:rsidRPr="00A30CAF">
        <w:rPr>
          <w:rFonts w:ascii="Arial" w:hAnsi="Arial" w:cs="Arial"/>
          <w:color w:val="auto"/>
        </w:rPr>
        <w:t xml:space="preserve">■ </w:t>
      </w:r>
      <w:r w:rsidR="001D141D" w:rsidRPr="00A30CAF">
        <w:rPr>
          <w:rFonts w:ascii="Arial" w:hAnsi="Arial" w:cs="Arial"/>
          <w:color w:val="auto"/>
        </w:rPr>
        <w:t>Service With a Smile</w:t>
      </w:r>
    </w:p>
    <w:p w14:paraId="08A5D8EB" w14:textId="361C195E" w:rsidR="005E183F" w:rsidRPr="00A30CAF" w:rsidRDefault="005E183F">
      <w:pPr>
        <w:pStyle w:val="MainSupplies"/>
        <w:rPr>
          <w:rFonts w:ascii="Arial" w:hAnsi="Arial" w:cs="Arial"/>
          <w:color w:val="auto"/>
        </w:rPr>
      </w:pPr>
      <w:r w:rsidRPr="00A30CAF">
        <w:rPr>
          <w:rStyle w:val="Supplieshead"/>
          <w:rFonts w:ascii="Arial" w:hAnsi="Arial" w:cs="Arial"/>
          <w:i/>
          <w:color w:val="auto"/>
        </w:rPr>
        <w:t>Supplies:</w:t>
      </w:r>
      <w:r w:rsidRPr="00A30CAF">
        <w:rPr>
          <w:rFonts w:ascii="Arial" w:hAnsi="Arial" w:cs="Arial"/>
          <w:color w:val="auto"/>
        </w:rPr>
        <w:t xml:space="preserve"> </w:t>
      </w:r>
      <w:r w:rsidR="00150B28" w:rsidRPr="00A30CAF">
        <w:rPr>
          <w:rFonts w:ascii="Arial" w:hAnsi="Arial" w:cs="Arial"/>
          <w:color w:val="auto"/>
        </w:rPr>
        <w:t>Slips of paper and pencils or pens</w:t>
      </w:r>
    </w:p>
    <w:p w14:paraId="39288983" w14:textId="22537342" w:rsidR="00150B28" w:rsidRPr="00A30CAF" w:rsidRDefault="00150B28">
      <w:pPr>
        <w:rPr>
          <w:rFonts w:ascii="Arial" w:hAnsi="Arial" w:cs="Arial"/>
          <w:color w:val="auto"/>
          <w:sz w:val="22"/>
          <w:szCs w:val="22"/>
        </w:rPr>
      </w:pPr>
      <w:r w:rsidRPr="00A30CAF">
        <w:rPr>
          <w:rFonts w:ascii="Arial" w:hAnsi="Arial" w:cs="Arial"/>
          <w:color w:val="auto"/>
          <w:sz w:val="22"/>
          <w:szCs w:val="22"/>
        </w:rPr>
        <w:t xml:space="preserve">Give each family member one or more slips of paper and these instructions: Write or draw on a slip of paper something you’re grateful that God is doing for your family right now. </w:t>
      </w:r>
    </w:p>
    <w:p w14:paraId="1183F244" w14:textId="7C215968" w:rsidR="00150B28" w:rsidRPr="00A30CAF" w:rsidRDefault="00150B28">
      <w:pPr>
        <w:rPr>
          <w:rFonts w:ascii="Arial" w:hAnsi="Arial" w:cs="Arial"/>
          <w:color w:val="auto"/>
          <w:sz w:val="22"/>
          <w:szCs w:val="22"/>
        </w:rPr>
      </w:pPr>
      <w:r w:rsidRPr="00A30CAF">
        <w:rPr>
          <w:rFonts w:ascii="Arial" w:hAnsi="Arial" w:cs="Arial"/>
          <w:color w:val="auto"/>
          <w:sz w:val="22"/>
          <w:szCs w:val="22"/>
        </w:rPr>
        <w:t>It may be that you have food in the pantry, or that you have a</w:t>
      </w:r>
      <w:r w:rsidR="00A30CAF" w:rsidRPr="00A30CAF">
        <w:rPr>
          <w:rFonts w:ascii="Arial" w:hAnsi="Arial" w:cs="Arial"/>
          <w:color w:val="auto"/>
          <w:sz w:val="22"/>
          <w:szCs w:val="22"/>
        </w:rPr>
        <w:t xml:space="preserve"> </w:t>
      </w:r>
      <w:r w:rsidRPr="00A30CAF">
        <w:rPr>
          <w:rFonts w:ascii="Arial" w:hAnsi="Arial" w:cs="Arial"/>
          <w:color w:val="auto"/>
          <w:sz w:val="22"/>
          <w:szCs w:val="22"/>
        </w:rPr>
        <w:t>place to live.</w:t>
      </w:r>
      <w:r w:rsidR="00A30CAF" w:rsidRPr="00A30CAF">
        <w:rPr>
          <w:rFonts w:ascii="Arial" w:hAnsi="Arial" w:cs="Arial"/>
          <w:color w:val="auto"/>
          <w:sz w:val="22"/>
          <w:szCs w:val="22"/>
        </w:rPr>
        <w:t xml:space="preserve"> Maybe you’re grateful that God is giving you ways to enjoy being together. </w:t>
      </w:r>
    </w:p>
    <w:p w14:paraId="266FE5F7" w14:textId="4A6CA365" w:rsidR="00A30CAF" w:rsidRPr="00A30CAF" w:rsidRDefault="00A30CAF">
      <w:pPr>
        <w:rPr>
          <w:rFonts w:ascii="Arial" w:hAnsi="Arial" w:cs="Arial"/>
          <w:color w:val="auto"/>
          <w:sz w:val="22"/>
          <w:szCs w:val="22"/>
        </w:rPr>
      </w:pPr>
      <w:r w:rsidRPr="00A30CAF">
        <w:rPr>
          <w:rFonts w:ascii="Arial" w:hAnsi="Arial" w:cs="Arial"/>
          <w:color w:val="auto"/>
          <w:sz w:val="22"/>
          <w:szCs w:val="22"/>
        </w:rPr>
        <w:t xml:space="preserve">When each family member has filled out one or more slips of paper, have family members place those slips of paper in the arks of the </w:t>
      </w:r>
      <w:r w:rsidR="00B8460A">
        <w:rPr>
          <w:rFonts w:ascii="Arial" w:hAnsi="Arial" w:cs="Arial"/>
          <w:color w:val="auto"/>
          <w:sz w:val="22"/>
          <w:szCs w:val="22"/>
        </w:rPr>
        <w:t>covenant</w:t>
      </w:r>
      <w:r w:rsidRPr="00A30CAF">
        <w:rPr>
          <w:rFonts w:ascii="Arial" w:hAnsi="Arial" w:cs="Arial"/>
          <w:color w:val="auto"/>
          <w:sz w:val="22"/>
          <w:szCs w:val="22"/>
        </w:rPr>
        <w:t xml:space="preserve"> they created and place those arks where they’ll be visible for the coming week. </w:t>
      </w:r>
    </w:p>
    <w:p w14:paraId="3A1AD66E" w14:textId="49D79BD4" w:rsidR="005E183F" w:rsidRPr="00A30CAF" w:rsidRDefault="00A30CAF" w:rsidP="00A30CAF">
      <w:pPr>
        <w:rPr>
          <w:rFonts w:ascii="Arial" w:hAnsi="Arial" w:cs="Arial"/>
          <w:color w:val="auto"/>
          <w:sz w:val="22"/>
          <w:szCs w:val="22"/>
        </w:rPr>
      </w:pPr>
      <w:r w:rsidRPr="00A30CAF">
        <w:rPr>
          <w:rFonts w:ascii="Arial" w:hAnsi="Arial" w:cs="Arial"/>
          <w:color w:val="auto"/>
          <w:sz w:val="22"/>
          <w:szCs w:val="22"/>
        </w:rPr>
        <w:t xml:space="preserve">Say: </w:t>
      </w:r>
      <w:r w:rsidRPr="00A30CAF">
        <w:rPr>
          <w:rFonts w:ascii="Arial" w:hAnsi="Arial" w:cs="Arial"/>
          <w:b/>
          <w:bCs/>
          <w:color w:val="auto"/>
          <w:sz w:val="22"/>
          <w:szCs w:val="22"/>
        </w:rPr>
        <w:t>Sometimes we forget to be grateful. This week let’s take out a slip each day and thank God for what he’s doing for us. We’ll practice gratitude—and that worship will serve God with prais</w:t>
      </w:r>
      <w:r>
        <w:rPr>
          <w:rFonts w:ascii="Arial" w:hAnsi="Arial" w:cs="Arial"/>
          <w:b/>
          <w:bCs/>
          <w:color w:val="auto"/>
          <w:sz w:val="22"/>
          <w:szCs w:val="22"/>
        </w:rPr>
        <w:t>e</w:t>
      </w:r>
      <w:r w:rsidR="0068348E">
        <w:rPr>
          <w:rFonts w:ascii="Arial" w:hAnsi="Arial" w:cs="Arial"/>
          <w:b/>
          <w:bCs/>
          <w:color w:val="auto"/>
          <w:sz w:val="22"/>
          <w:szCs w:val="22"/>
        </w:rPr>
        <w:t>.</w:t>
      </w:r>
    </w:p>
    <w:sectPr w:rsidR="005E183F" w:rsidRPr="00A30CA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Minion Pro">
    <w:panose1 w:val="00000000000000000000"/>
    <w:charset w:val="00"/>
    <w:family w:val="roman"/>
    <w:notTrueType/>
    <w:pitch w:val="variable"/>
    <w:sig w:usb0="00000003" w:usb1="00000000" w:usb2="00000000" w:usb3="00000000" w:csb0="00000001" w:csb1="00000000"/>
  </w:font>
  <w:font w:name="JacobyCondICG">
    <w:panose1 w:val="00000000000000000000"/>
    <w:charset w:val="00"/>
    <w:family w:val="modern"/>
    <w:notTrueType/>
    <w:pitch w:val="variable"/>
    <w:sig w:usb0="00000003" w:usb1="00000000" w:usb2="00000000" w:usb3="00000000" w:csb0="00000001" w:csb1="00000000"/>
  </w:font>
  <w:font w:name="Myriad Pro Light">
    <w:panose1 w:val="00000000000000000000"/>
    <w:charset w:val="00"/>
    <w:family w:val="swiss"/>
    <w:notTrueType/>
    <w:pitch w:val="variable"/>
    <w:sig w:usb0="00000003" w:usb1="00000000" w:usb2="00000000" w:usb3="00000000" w:csb0="00000001" w:csb1="00000000"/>
  </w:font>
  <w:font w:name="JacobyICG">
    <w:panose1 w:val="00000000000000000000"/>
    <w:charset w:val="00"/>
    <w:family w:val="modern"/>
    <w:notTrueType/>
    <w:pitch w:val="variable"/>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ITC Zapf Dingbats">
    <w:panose1 w:val="02000600000000020004"/>
    <w:charset w:val="4D"/>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8"/>
    <w:rsid w:val="00105225"/>
    <w:rsid w:val="00150B28"/>
    <w:rsid w:val="001A0657"/>
    <w:rsid w:val="001D141D"/>
    <w:rsid w:val="001F26BB"/>
    <w:rsid w:val="002A07E5"/>
    <w:rsid w:val="002E0826"/>
    <w:rsid w:val="00430E20"/>
    <w:rsid w:val="00492E88"/>
    <w:rsid w:val="00560D7D"/>
    <w:rsid w:val="005E183F"/>
    <w:rsid w:val="00616D65"/>
    <w:rsid w:val="00677E33"/>
    <w:rsid w:val="0068348E"/>
    <w:rsid w:val="0070723D"/>
    <w:rsid w:val="00707FC9"/>
    <w:rsid w:val="007345B3"/>
    <w:rsid w:val="00843BD6"/>
    <w:rsid w:val="00866997"/>
    <w:rsid w:val="008C2A89"/>
    <w:rsid w:val="00926DBB"/>
    <w:rsid w:val="009A071E"/>
    <w:rsid w:val="00A30CAF"/>
    <w:rsid w:val="00A42B21"/>
    <w:rsid w:val="00A60F89"/>
    <w:rsid w:val="00A943C2"/>
    <w:rsid w:val="00B042FA"/>
    <w:rsid w:val="00B8460A"/>
    <w:rsid w:val="00FD3DFA"/>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B2478"/>
  <w14:defaultImageDpi w14:val="0"/>
  <w15:docId w15:val="{1529AD79-0EEA-40D1-BD06-88E89664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528"/>
      </w:tabs>
      <w:suppressAutoHyphens/>
      <w:autoSpaceDE w:val="0"/>
      <w:autoSpaceDN w:val="0"/>
      <w:adjustRightInd w:val="0"/>
      <w:spacing w:after="40" w:line="260" w:lineRule="atLeast"/>
      <w:ind w:firstLine="280"/>
      <w:textAlignment w:val="top"/>
    </w:pPr>
    <w:rPr>
      <w:rFonts w:ascii="Adobe Garamond Pro" w:hAnsi="Adobe Garamond Pro" w:cs="Adobe Garamond Pro"/>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style>
  <w:style w:type="paragraph" w:customStyle="1" w:styleId="LessonStartHeader">
    <w:name w:val="LessonStart Header"/>
    <w:basedOn w:val="NoParagraphStyle"/>
    <w:uiPriority w:val="99"/>
    <w:pPr>
      <w:spacing w:line="420" w:lineRule="atLeast"/>
      <w:jc w:val="right"/>
      <w:textAlignment w:val="baseline"/>
    </w:pPr>
    <w:rPr>
      <w:rFonts w:ascii="JacobyCondICG" w:hAnsi="JacobyCondICG" w:cs="JacobyCondICG"/>
      <w:spacing w:val="-7"/>
      <w:w w:val="90"/>
      <w:sz w:val="36"/>
      <w:szCs w:val="36"/>
    </w:rPr>
  </w:style>
  <w:style w:type="paragraph" w:customStyle="1" w:styleId="Lessontitle">
    <w:name w:val="Lesson title"/>
    <w:basedOn w:val="NoParagraphStyle"/>
    <w:uiPriority w:val="99"/>
    <w:pPr>
      <w:spacing w:after="280" w:line="680" w:lineRule="atLeast"/>
      <w:ind w:left="1920"/>
      <w:textAlignment w:val="top"/>
    </w:pPr>
    <w:rPr>
      <w:rFonts w:ascii="JacobyCondICG" w:hAnsi="JacobyCondICG" w:cs="JacobyCondICG"/>
      <w:sz w:val="80"/>
      <w:szCs w:val="80"/>
    </w:rPr>
  </w:style>
  <w:style w:type="paragraph" w:customStyle="1" w:styleId="LessonSubheads">
    <w:name w:val="Lesson Subheads"/>
    <w:basedOn w:val="NoParagraphStyle"/>
    <w:uiPriority w:val="99"/>
    <w:pPr>
      <w:tabs>
        <w:tab w:val="left" w:pos="1520"/>
      </w:tabs>
      <w:suppressAutoHyphens/>
      <w:spacing w:before="360" w:after="60" w:line="260" w:lineRule="atLeast"/>
      <w:textAlignment w:val="top"/>
    </w:pPr>
    <w:rPr>
      <w:rFonts w:ascii="JacobyCondICG" w:hAnsi="JacobyCondICG" w:cs="JacobyCondICG"/>
      <w:spacing w:val="5"/>
      <w:w w:val="95"/>
      <w:sz w:val="36"/>
      <w:szCs w:val="36"/>
    </w:rPr>
  </w:style>
  <w:style w:type="paragraph" w:customStyle="1" w:styleId="NormalFL">
    <w:name w:val="Normal/FL"/>
    <w:basedOn w:val="Normal"/>
    <w:uiPriority w:val="99"/>
    <w:pPr>
      <w:tabs>
        <w:tab w:val="clear" w:pos="528"/>
        <w:tab w:val="left" w:pos="1320"/>
      </w:tabs>
      <w:ind w:firstLine="0"/>
    </w:pPr>
  </w:style>
  <w:style w:type="paragraph" w:customStyle="1" w:styleId="TchEnrichHead">
    <w:name w:val="Tch Enrich Head"/>
    <w:basedOn w:val="NoParagraphStyle"/>
    <w:uiPriority w:val="99"/>
    <w:pPr>
      <w:tabs>
        <w:tab w:val="left" w:pos="1520"/>
      </w:tabs>
      <w:spacing w:before="620" w:after="300" w:line="260" w:lineRule="atLeast"/>
      <w:textAlignment w:val="top"/>
    </w:pPr>
    <w:rPr>
      <w:rFonts w:ascii="JacobyCondICG" w:hAnsi="JacobyCondICG" w:cs="JacobyCondICG"/>
      <w:color w:val="FFFFFF"/>
      <w:spacing w:val="4"/>
      <w:w w:val="95"/>
      <w:sz w:val="40"/>
      <w:szCs w:val="40"/>
    </w:rPr>
  </w:style>
  <w:style w:type="paragraph" w:customStyle="1" w:styleId="TchEnrich13ptsub">
    <w:name w:val="Tch Enrich 13pt sub"/>
    <w:basedOn w:val="NoParagraphStyle"/>
    <w:uiPriority w:val="99"/>
    <w:pPr>
      <w:tabs>
        <w:tab w:val="left" w:pos="1520"/>
      </w:tabs>
      <w:suppressAutoHyphens/>
      <w:spacing w:line="260" w:lineRule="atLeast"/>
      <w:textAlignment w:val="top"/>
    </w:pPr>
    <w:rPr>
      <w:rFonts w:ascii="JacobyCondICG" w:hAnsi="JacobyCondICG" w:cs="JacobyCondICG"/>
      <w:spacing w:val="3"/>
      <w:w w:val="95"/>
      <w:sz w:val="26"/>
      <w:szCs w:val="26"/>
    </w:rPr>
  </w:style>
  <w:style w:type="paragraph" w:customStyle="1" w:styleId="TchEnrichparagraph">
    <w:name w:val="Tch Enrich paragraph"/>
    <w:basedOn w:val="NoParagraphStyle"/>
    <w:uiPriority w:val="99"/>
    <w:pPr>
      <w:tabs>
        <w:tab w:val="left" w:pos="1520"/>
      </w:tabs>
      <w:suppressAutoHyphens/>
      <w:spacing w:after="40" w:line="260" w:lineRule="atLeast"/>
      <w:ind w:left="220" w:right="280" w:firstLine="280"/>
      <w:textAlignment w:val="top"/>
    </w:pPr>
    <w:rPr>
      <w:rFonts w:ascii="Adobe Garamond Pro" w:hAnsi="Adobe Garamond Pro" w:cs="Adobe Garamond Pro"/>
      <w:sz w:val="21"/>
      <w:szCs w:val="21"/>
    </w:rPr>
  </w:style>
  <w:style w:type="paragraph" w:customStyle="1" w:styleId="Mainhead">
    <w:name w:val="Main head"/>
    <w:basedOn w:val="NoParagraphStyle"/>
    <w:uiPriority w:val="99"/>
    <w:pPr>
      <w:pBdr>
        <w:bottom w:val="dashSmallGap" w:sz="8" w:space="8" w:color="000000"/>
      </w:pBdr>
      <w:tabs>
        <w:tab w:val="left" w:pos="1520"/>
      </w:tabs>
      <w:spacing w:before="680" w:after="280" w:line="440" w:lineRule="atLeast"/>
      <w:textAlignment w:val="top"/>
    </w:pPr>
    <w:rPr>
      <w:rFonts w:ascii="JacobyCondICG" w:hAnsi="JacobyCondICG" w:cs="JacobyCondICG"/>
      <w:w w:val="90"/>
      <w:sz w:val="48"/>
      <w:szCs w:val="48"/>
    </w:rPr>
  </w:style>
  <w:style w:type="paragraph" w:customStyle="1" w:styleId="Mainhead-norule">
    <w:name w:val="Main head-no rule"/>
    <w:basedOn w:val="Mainhead"/>
    <w:uiPriority w:val="99"/>
    <w:pPr>
      <w:pBdr>
        <w:bottom w:val="none" w:sz="0" w:space="0" w:color="auto"/>
      </w:pBdr>
      <w:spacing w:before="480" w:after="120"/>
    </w:pPr>
  </w:style>
  <w:style w:type="paragraph" w:customStyle="1" w:styleId="MainSupplies">
    <w:name w:val="Main Supplies"/>
    <w:basedOn w:val="NoParagraphStyle"/>
    <w:uiPriority w:val="99"/>
    <w:pPr>
      <w:tabs>
        <w:tab w:val="left" w:pos="1520"/>
      </w:tabs>
      <w:suppressAutoHyphens/>
      <w:spacing w:line="260" w:lineRule="atLeast"/>
      <w:textAlignment w:val="top"/>
    </w:pPr>
    <w:rPr>
      <w:rFonts w:ascii="JacobyCondICG" w:hAnsi="JacobyCondICG" w:cs="JacobyCondICG"/>
      <w:i/>
      <w:iCs/>
      <w:w w:val="95"/>
      <w:sz w:val="22"/>
      <w:szCs w:val="22"/>
    </w:rPr>
  </w:style>
  <w:style w:type="paragraph" w:customStyle="1" w:styleId="MainSubhead">
    <w:name w:val="Main Subhead"/>
    <w:basedOn w:val="NoParagraphStyle"/>
    <w:uiPriority w:val="99"/>
    <w:pPr>
      <w:tabs>
        <w:tab w:val="left" w:pos="1520"/>
      </w:tabs>
      <w:suppressAutoHyphens/>
      <w:spacing w:before="600" w:after="120" w:line="260" w:lineRule="atLeast"/>
      <w:textAlignment w:val="top"/>
    </w:pPr>
    <w:rPr>
      <w:rFonts w:ascii="JacobyCondICG" w:hAnsi="JacobyCondICG" w:cs="JacobyCondICG"/>
      <w:i/>
      <w:iCs/>
      <w:w w:val="90"/>
      <w:sz w:val="36"/>
      <w:szCs w:val="36"/>
    </w:rPr>
  </w:style>
  <w:style w:type="paragraph" w:customStyle="1" w:styleId="JesusConnectiontext">
    <w:name w:val="Jesus Connection text"/>
    <w:basedOn w:val="Normal"/>
    <w:uiPriority w:val="99"/>
    <w:pPr>
      <w:ind w:left="360" w:right="320"/>
    </w:pPr>
  </w:style>
  <w:style w:type="paragraph" w:customStyle="1" w:styleId="H-OBibletext">
    <w:name w:val="H-O Bible text"/>
    <w:basedOn w:val="NoParagraphStyle"/>
    <w:uiPriority w:val="99"/>
    <w:pPr>
      <w:suppressAutoHyphens/>
      <w:spacing w:after="44" w:line="260" w:lineRule="atLeast"/>
      <w:ind w:left="240" w:right="200" w:firstLine="360"/>
      <w:textAlignment w:val="baseline"/>
    </w:pPr>
    <w:rPr>
      <w:rFonts w:ascii="Myriad Pro Light" w:hAnsi="Myriad Pro Light" w:cs="Myriad Pro Light"/>
      <w:sz w:val="20"/>
      <w:szCs w:val="20"/>
    </w:rPr>
  </w:style>
  <w:style w:type="paragraph" w:customStyle="1" w:styleId="Lyrics1stline">
    <w:name w:val="Lyrics 1st line"/>
    <w:basedOn w:val="NoParagraphStyle"/>
    <w:uiPriority w:val="99"/>
    <w:pPr>
      <w:tabs>
        <w:tab w:val="left" w:pos="528"/>
      </w:tabs>
      <w:spacing w:before="340" w:line="260" w:lineRule="atLeast"/>
      <w:ind w:left="520" w:hanging="280"/>
      <w:textAlignment w:val="top"/>
    </w:pPr>
    <w:rPr>
      <w:rFonts w:ascii="JacobyICG" w:hAnsi="JacobyICG" w:cs="JacobyICG"/>
      <w:w w:val="90"/>
      <w:sz w:val="22"/>
      <w:szCs w:val="22"/>
    </w:rPr>
  </w:style>
  <w:style w:type="paragraph" w:customStyle="1" w:styleId="Lyrics">
    <w:name w:val="Lyrics"/>
    <w:basedOn w:val="NoParagraphStyle"/>
    <w:uiPriority w:val="99"/>
    <w:pPr>
      <w:tabs>
        <w:tab w:val="left" w:pos="528"/>
      </w:tabs>
      <w:suppressAutoHyphens/>
      <w:spacing w:line="260" w:lineRule="atLeast"/>
      <w:ind w:left="520" w:hanging="280"/>
      <w:textAlignment w:val="top"/>
    </w:pPr>
    <w:rPr>
      <w:rFonts w:ascii="JacobyICG" w:hAnsi="JacobyICG" w:cs="JacobyICG"/>
      <w:w w:val="90"/>
      <w:sz w:val="22"/>
      <w:szCs w:val="22"/>
    </w:rPr>
  </w:style>
  <w:style w:type="paragraph" w:customStyle="1" w:styleId="Lyricslastline">
    <w:name w:val="Lyrics last line"/>
    <w:basedOn w:val="Lyrics"/>
    <w:uiPriority w:val="99"/>
    <w:pPr>
      <w:spacing w:after="120"/>
    </w:pPr>
  </w:style>
  <w:style w:type="paragraph" w:customStyle="1" w:styleId="Tiptext">
    <w:name w:val="Tip text"/>
    <w:basedOn w:val="NoParagraphStyle"/>
    <w:uiPriority w:val="99"/>
    <w:pPr>
      <w:tabs>
        <w:tab w:val="left" w:pos="1520"/>
      </w:tabs>
      <w:suppressAutoHyphens/>
      <w:spacing w:after="80" w:line="240" w:lineRule="atLeast"/>
      <w:textAlignment w:val="top"/>
    </w:pPr>
    <w:rPr>
      <w:rFonts w:ascii="Myriad Pro Light" w:hAnsi="Myriad Pro Light" w:cs="Myriad Pro Light"/>
      <w:spacing w:val="-1"/>
      <w:sz w:val="18"/>
      <w:szCs w:val="18"/>
    </w:rPr>
  </w:style>
  <w:style w:type="paragraph" w:customStyle="1" w:styleId="GrowingTogetherCircletitle">
    <w:name w:val="Growing Together Circle title"/>
    <w:basedOn w:val="NoParagraphStyle"/>
    <w:uiPriority w:val="99"/>
    <w:pPr>
      <w:spacing w:line="440" w:lineRule="atLeast"/>
      <w:jc w:val="center"/>
      <w:textAlignment w:val="baseline"/>
    </w:pPr>
    <w:rPr>
      <w:rFonts w:ascii="JacobyCondICG" w:hAnsi="JacobyCondICG" w:cs="JacobyCondICG"/>
      <w:color w:val="FFFFFF"/>
      <w:sz w:val="36"/>
      <w:szCs w:val="36"/>
    </w:rPr>
  </w:style>
  <w:style w:type="paragraph" w:customStyle="1" w:styleId="GrowingTogether-Circletext">
    <w:name w:val="Growing Together-Circle text"/>
    <w:basedOn w:val="NoParagraphStyle"/>
    <w:uiPriority w:val="99"/>
    <w:pPr>
      <w:spacing w:after="43" w:line="260" w:lineRule="atLeast"/>
      <w:jc w:val="center"/>
      <w:textAlignment w:val="baseline"/>
    </w:pPr>
    <w:rPr>
      <w:rFonts w:ascii="JacobyICG" w:hAnsi="JacobyICG" w:cs="JacobyICG"/>
      <w:color w:val="FFFFFF"/>
      <w:spacing w:val="-1"/>
      <w:sz w:val="20"/>
      <w:szCs w:val="20"/>
    </w:rPr>
  </w:style>
  <w:style w:type="paragraph" w:customStyle="1" w:styleId="GrowingTogether-intouch">
    <w:name w:val="Growing Together-in touch"/>
    <w:basedOn w:val="NoParagraphStyle"/>
    <w:uiPriority w:val="99"/>
    <w:pPr>
      <w:suppressAutoHyphens/>
      <w:spacing w:line="290" w:lineRule="atLeast"/>
    </w:pPr>
    <w:rPr>
      <w:rFonts w:ascii="JacobyCondICG" w:hAnsi="JacobyCondICG" w:cs="JacobyCondICG"/>
      <w:spacing w:val="5"/>
      <w:w w:val="95"/>
      <w:sz w:val="25"/>
      <w:szCs w:val="25"/>
    </w:rPr>
  </w:style>
  <w:style w:type="paragraph" w:customStyle="1" w:styleId="GrowingTogetherheads">
    <w:name w:val="Growing Together heads"/>
    <w:basedOn w:val="NoParagraphStyle"/>
    <w:uiPriority w:val="99"/>
    <w:pPr>
      <w:pBdr>
        <w:bottom w:val="dashSmallGap" w:sz="8" w:space="8" w:color="000000"/>
      </w:pBdr>
      <w:tabs>
        <w:tab w:val="left" w:pos="1520"/>
      </w:tabs>
      <w:spacing w:before="720" w:after="300" w:line="260" w:lineRule="atLeast"/>
      <w:textAlignment w:val="top"/>
    </w:pPr>
    <w:rPr>
      <w:rFonts w:ascii="JacobyCondICG" w:hAnsi="JacobyCondICG" w:cs="JacobyCondICG"/>
      <w:sz w:val="48"/>
      <w:szCs w:val="48"/>
    </w:rPr>
  </w:style>
  <w:style w:type="paragraph" w:customStyle="1" w:styleId="growingtogethertext">
    <w:name w:val="growing together text"/>
    <w:basedOn w:val="NoParagraphStyle"/>
    <w:uiPriority w:val="99"/>
    <w:pPr>
      <w:tabs>
        <w:tab w:val="left" w:pos="1125"/>
      </w:tabs>
      <w:suppressAutoHyphens/>
      <w:spacing w:line="260" w:lineRule="atLeast"/>
    </w:pPr>
    <w:rPr>
      <w:rFonts w:ascii="JacobyICG" w:hAnsi="JacobyICG" w:cs="JacobyICG"/>
      <w:sz w:val="21"/>
      <w:szCs w:val="21"/>
    </w:rPr>
  </w:style>
  <w:style w:type="paragraph" w:customStyle="1" w:styleId="TLAAGtext">
    <w:name w:val="TLAAG text"/>
    <w:basedOn w:val="NoParagraphStyle"/>
    <w:uiPriority w:val="99"/>
    <w:pPr>
      <w:suppressAutoHyphens/>
      <w:spacing w:line="200" w:lineRule="atLeast"/>
      <w:textAlignment w:val="top"/>
    </w:pPr>
    <w:rPr>
      <w:rFonts w:ascii="Myriad Pro" w:hAnsi="Myriad Pro" w:cs="Myriad Pro"/>
      <w:sz w:val="18"/>
      <w:szCs w:val="18"/>
    </w:rPr>
  </w:style>
  <w:style w:type="character" w:customStyle="1" w:styleId="BlkDingbat">
    <w:name w:val="Blk Dingbat"/>
    <w:uiPriority w:val="99"/>
    <w:rPr>
      <w:rFonts w:ascii="ITC Zapf Dingbats" w:hAnsi="ITC Zapf Dingbats"/>
      <w:color w:val="000000"/>
      <w:w w:val="100"/>
      <w:position w:val="0"/>
      <w:u w:val="none"/>
      <w:vertAlign w:val="baseline"/>
    </w:rPr>
  </w:style>
  <w:style w:type="character" w:customStyle="1" w:styleId="GrayDingbat">
    <w:name w:val="Gray Dingbat"/>
    <w:uiPriority w:val="99"/>
    <w:rPr>
      <w:rFonts w:ascii="ITC Zapf Dingbats" w:hAnsi="ITC Zapf Dingbats"/>
      <w:color w:val="000000"/>
      <w:w w:val="100"/>
      <w:position w:val="0"/>
      <w:u w:val="none"/>
      <w:vertAlign w:val="baseline"/>
    </w:rPr>
  </w:style>
  <w:style w:type="character" w:customStyle="1" w:styleId="Supplieshead">
    <w:name w:val="Supplies head"/>
    <w:uiPriority w:val="99"/>
    <w:rPr>
      <w:rFonts w:ascii="JacobyCondICG" w:hAnsi="JacobyCondICG"/>
      <w:i/>
      <w:caps/>
      <w:color w:val="000000"/>
      <w:spacing w:val="3"/>
      <w:w w:val="95"/>
      <w:position w:val="0"/>
      <w:sz w:val="22"/>
      <w:u w:val="none"/>
      <w:vertAlign w:val="baseline"/>
    </w:rPr>
  </w:style>
  <w:style w:type="character" w:customStyle="1" w:styleId="JCtextbold">
    <w:name w:val="JC text/bold"/>
    <w:uiPriority w:val="99"/>
    <w:rPr>
      <w:rFonts w:ascii="JacobyICG" w:hAnsi="JacobyICG"/>
      <w:color w:val="000000"/>
      <w:spacing w:val="0"/>
      <w:w w:val="90"/>
      <w:position w:val="0"/>
      <w:sz w:val="22"/>
      <w:u w:val="none"/>
      <w:vertAlign w:val="baseline"/>
    </w:rPr>
  </w:style>
  <w:style w:type="character" w:customStyle="1" w:styleId="JCtextbolditalunderline">
    <w:name w:val="JC text/bold ital+underline"/>
    <w:uiPriority w:val="99"/>
    <w:rPr>
      <w:rFonts w:ascii="JacobyICG" w:hAnsi="JacobyICG"/>
      <w:i/>
      <w:color w:val="000000"/>
      <w:spacing w:val="0"/>
      <w:w w:val="90"/>
      <w:position w:val="0"/>
      <w:sz w:val="22"/>
      <w:u w:val="thick"/>
      <w:vertAlign w:val="baseline"/>
    </w:rPr>
  </w:style>
  <w:style w:type="character" w:customStyle="1" w:styleId="TLAAGsubheads">
    <w:name w:val="TLAAG subheads"/>
    <w:uiPriority w:val="99"/>
    <w:rPr>
      <w:rFonts w:ascii="JacobyICG" w:hAnsi="JacobyICG"/>
      <w:color w:val="000000"/>
      <w:spacing w:val="0"/>
      <w:w w:val="100"/>
      <w:position w:val="0"/>
      <w:sz w:val="20"/>
      <w:u w:val="none"/>
      <w:vertAlign w:val="baseline"/>
    </w:rPr>
  </w:style>
  <w:style w:type="paragraph" w:customStyle="1" w:styleId="Default">
    <w:name w:val="Default"/>
    <w:rsid w:val="00707FC9"/>
    <w:pPr>
      <w:widowControl w:val="0"/>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7345B3"/>
    <w:rPr>
      <w:color w:val="0563C1" w:themeColor="hyperlink"/>
      <w:u w:val="single"/>
    </w:rPr>
  </w:style>
  <w:style w:type="character" w:styleId="UnresolvedMention">
    <w:name w:val="Unresolved Mention"/>
    <w:basedOn w:val="DefaultParagraphFont"/>
    <w:uiPriority w:val="99"/>
    <w:semiHidden/>
    <w:unhideWhenUsed/>
    <w:rsid w:val="007345B3"/>
    <w:rPr>
      <w:color w:val="605E5C"/>
      <w:shd w:val="clear" w:color="auto" w:fill="E1DFDD"/>
    </w:rPr>
  </w:style>
  <w:style w:type="character" w:styleId="FollowedHyperlink">
    <w:name w:val="FollowedHyperlink"/>
    <w:basedOn w:val="DefaultParagraphFont"/>
    <w:uiPriority w:val="99"/>
    <w:semiHidden/>
    <w:unhideWhenUsed/>
    <w:rsid w:val="00734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1753">
      <w:bodyDiv w:val="1"/>
      <w:marLeft w:val="0"/>
      <w:marRight w:val="0"/>
      <w:marTop w:val="0"/>
      <w:marBottom w:val="0"/>
      <w:divBdr>
        <w:top w:val="none" w:sz="0" w:space="0" w:color="auto"/>
        <w:left w:val="none" w:sz="0" w:space="0" w:color="auto"/>
        <w:bottom w:val="none" w:sz="0" w:space="0" w:color="auto"/>
        <w:right w:val="none" w:sz="0" w:space="0" w:color="auto"/>
      </w:divBdr>
      <w:divsChild>
        <w:div w:id="2097819442">
          <w:marLeft w:val="0"/>
          <w:marRight w:val="0"/>
          <w:marTop w:val="0"/>
          <w:marBottom w:val="0"/>
          <w:divBdr>
            <w:top w:val="none" w:sz="0" w:space="0" w:color="auto"/>
            <w:left w:val="none" w:sz="0" w:space="0" w:color="auto"/>
            <w:bottom w:val="none" w:sz="0" w:space="0" w:color="auto"/>
            <w:right w:val="none" w:sz="0" w:space="0" w:color="auto"/>
          </w:divBdr>
        </w:div>
        <w:div w:id="82493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oup.com/category/ministry-resources/childrens-ministry/sunday-school/adapted-video-lesson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Ouradnik</dc:creator>
  <cp:keywords/>
  <dc:description/>
  <cp:lastModifiedBy>Rebecca Sharp</cp:lastModifiedBy>
  <cp:revision>17</cp:revision>
  <dcterms:created xsi:type="dcterms:W3CDTF">2020-04-22T12:57:00Z</dcterms:created>
  <dcterms:modified xsi:type="dcterms:W3CDTF">2020-05-14T14:04:00Z</dcterms:modified>
</cp:coreProperties>
</file>